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8DE" w:rsidRPr="00FA70DA" w:rsidRDefault="002627CA">
      <w:pPr>
        <w:pStyle w:val="ConsPlusNormal0"/>
        <w:jc w:val="center"/>
        <w:rPr>
          <w:rFonts w:ascii="Times New Roman" w:hAnsi="Times New Roman" w:cs="Times New Roman"/>
          <w:b/>
          <w:sz w:val="24"/>
          <w:szCs w:val="24"/>
        </w:rPr>
      </w:pPr>
      <w:r w:rsidRPr="00FA70DA">
        <w:rPr>
          <w:rFonts w:ascii="Times New Roman" w:hAnsi="Times New Roman" w:cs="Times New Roman"/>
          <w:b/>
          <w:sz w:val="24"/>
          <w:szCs w:val="24"/>
        </w:rPr>
        <w:t>Контракт №</w:t>
      </w:r>
      <w:r w:rsidR="00FA70DA" w:rsidRPr="00FA70DA">
        <w:rPr>
          <w:rFonts w:ascii="Times New Roman" w:hAnsi="Times New Roman" w:cs="Times New Roman"/>
          <w:b/>
          <w:sz w:val="27"/>
          <w:szCs w:val="27"/>
        </w:rPr>
        <w:t>01593000299230000690001</w:t>
      </w:r>
    </w:p>
    <w:p w:rsidR="002148DE" w:rsidRPr="00FA70DA" w:rsidRDefault="00FA70DA" w:rsidP="00862C92">
      <w:pPr>
        <w:pStyle w:val="ConsPlusNormal0"/>
        <w:jc w:val="center"/>
        <w:rPr>
          <w:rFonts w:ascii="Times New Roman" w:hAnsi="Times New Roman" w:cs="Times New Roman"/>
          <w:b/>
          <w:sz w:val="24"/>
          <w:szCs w:val="24"/>
        </w:rPr>
      </w:pPr>
      <w:r w:rsidRPr="00FA70DA">
        <w:rPr>
          <w:rFonts w:ascii="Times New Roman" w:hAnsi="Times New Roman" w:cs="Times New Roman"/>
          <w:b/>
          <w:sz w:val="24"/>
          <w:szCs w:val="24"/>
        </w:rPr>
        <w:t>Поставка яиц куриных в скорлупе свежих</w:t>
      </w:r>
    </w:p>
    <w:p w:rsidR="002148DE" w:rsidRPr="00FA70DA" w:rsidRDefault="002627CA">
      <w:pPr>
        <w:pStyle w:val="ConsPlusNormal0"/>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(Идентификационный код закупки - </w:t>
      </w:r>
      <w:r w:rsidR="00FA70DA" w:rsidRPr="00FA70DA">
        <w:rPr>
          <w:rFonts w:ascii="Times New Roman" w:hAnsi="Times New Roman" w:cs="Times New Roman"/>
          <w:sz w:val="27"/>
          <w:szCs w:val="27"/>
        </w:rPr>
        <w:t>233622000888862200100100240010147244</w:t>
      </w:r>
      <w:r w:rsidRPr="00FA70DA">
        <w:rPr>
          <w:rFonts w:ascii="Times New Roman" w:hAnsi="Times New Roman" w:cs="Times New Roman"/>
          <w:sz w:val="24"/>
          <w:szCs w:val="24"/>
        </w:rPr>
        <w:t>)</w:t>
      </w:r>
    </w:p>
    <w:p w:rsidR="002148DE" w:rsidRDefault="002148DE">
      <w:pPr>
        <w:ind w:right="-6" w:firstLine="708"/>
        <w:rPr>
          <w:bCs/>
          <w:kern w:val="2"/>
          <w:sz w:val="24"/>
          <w:szCs w:val="24"/>
        </w:rPr>
      </w:pPr>
    </w:p>
    <w:p w:rsidR="002148DE" w:rsidRDefault="002627CA">
      <w:pPr>
        <w:ind w:right="-6" w:firstLine="708"/>
        <w:rPr>
          <w:bCs/>
          <w:kern w:val="2"/>
          <w:sz w:val="24"/>
          <w:szCs w:val="24"/>
        </w:rPr>
      </w:pPr>
      <w:r>
        <w:rPr>
          <w:bCs/>
          <w:kern w:val="2"/>
          <w:sz w:val="24"/>
          <w:szCs w:val="24"/>
        </w:rPr>
        <w:tab/>
      </w:r>
      <w:r>
        <w:rPr>
          <w:bCs/>
          <w:kern w:val="2"/>
          <w:sz w:val="24"/>
          <w:szCs w:val="24"/>
        </w:rPr>
        <w:tab/>
      </w:r>
      <w:r>
        <w:rPr>
          <w:bCs/>
          <w:kern w:val="2"/>
          <w:sz w:val="24"/>
          <w:szCs w:val="24"/>
        </w:rPr>
        <w:tab/>
      </w:r>
      <w:r>
        <w:rPr>
          <w:bCs/>
          <w:kern w:val="2"/>
          <w:sz w:val="24"/>
          <w:szCs w:val="24"/>
        </w:rPr>
        <w:tab/>
      </w:r>
      <w:r>
        <w:rPr>
          <w:bCs/>
          <w:kern w:val="2"/>
          <w:sz w:val="24"/>
          <w:szCs w:val="24"/>
        </w:rPr>
        <w:tab/>
      </w:r>
      <w:r>
        <w:rPr>
          <w:bCs/>
          <w:kern w:val="2"/>
          <w:sz w:val="24"/>
          <w:szCs w:val="24"/>
        </w:rPr>
        <w:tab/>
      </w:r>
      <w:r>
        <w:rPr>
          <w:bCs/>
          <w:kern w:val="2"/>
          <w:sz w:val="24"/>
          <w:szCs w:val="24"/>
        </w:rPr>
        <w:tab/>
      </w:r>
    </w:p>
    <w:p w:rsidR="002148DE" w:rsidRDefault="002627CA">
      <w:pPr>
        <w:ind w:right="-6" w:firstLine="142"/>
        <w:rPr>
          <w:bCs/>
          <w:kern w:val="2"/>
          <w:sz w:val="24"/>
          <w:szCs w:val="24"/>
        </w:rPr>
      </w:pPr>
      <w:r>
        <w:rPr>
          <w:bCs/>
          <w:kern w:val="2"/>
          <w:sz w:val="24"/>
          <w:szCs w:val="24"/>
        </w:rPr>
        <w:t>г</w:t>
      </w:r>
      <w:proofErr w:type="gramStart"/>
      <w:r>
        <w:rPr>
          <w:bCs/>
          <w:kern w:val="2"/>
          <w:sz w:val="24"/>
          <w:szCs w:val="24"/>
        </w:rPr>
        <w:t>.С</w:t>
      </w:r>
      <w:proofErr w:type="gramEnd"/>
      <w:r>
        <w:rPr>
          <w:bCs/>
          <w:kern w:val="2"/>
          <w:sz w:val="24"/>
          <w:szCs w:val="24"/>
        </w:rPr>
        <w:t xml:space="preserve">пасск-Рязанский                                          </w:t>
      </w:r>
      <w:r w:rsidR="00862C92">
        <w:rPr>
          <w:bCs/>
          <w:kern w:val="2"/>
          <w:sz w:val="24"/>
          <w:szCs w:val="24"/>
        </w:rPr>
        <w:t xml:space="preserve">                         </w:t>
      </w:r>
      <w:r w:rsidR="002647E3">
        <w:rPr>
          <w:bCs/>
          <w:kern w:val="2"/>
          <w:sz w:val="24"/>
          <w:szCs w:val="24"/>
        </w:rPr>
        <w:t xml:space="preserve">           </w:t>
      </w:r>
      <w:r w:rsidR="00862C92">
        <w:rPr>
          <w:bCs/>
          <w:kern w:val="2"/>
          <w:sz w:val="24"/>
          <w:szCs w:val="24"/>
        </w:rPr>
        <w:t xml:space="preserve">    «</w:t>
      </w:r>
      <w:r w:rsidR="002647E3">
        <w:rPr>
          <w:bCs/>
          <w:kern w:val="2"/>
          <w:sz w:val="24"/>
          <w:szCs w:val="24"/>
        </w:rPr>
        <w:t>29</w:t>
      </w:r>
      <w:r>
        <w:rPr>
          <w:bCs/>
          <w:kern w:val="2"/>
          <w:sz w:val="24"/>
          <w:szCs w:val="24"/>
        </w:rPr>
        <w:t xml:space="preserve">» </w:t>
      </w:r>
      <w:r w:rsidR="002647E3">
        <w:rPr>
          <w:bCs/>
          <w:kern w:val="2"/>
          <w:sz w:val="24"/>
          <w:szCs w:val="24"/>
        </w:rPr>
        <w:t xml:space="preserve"> декабря </w:t>
      </w:r>
      <w:r>
        <w:rPr>
          <w:bCs/>
          <w:kern w:val="2"/>
          <w:sz w:val="24"/>
          <w:szCs w:val="24"/>
        </w:rPr>
        <w:t xml:space="preserve">2023г. </w:t>
      </w:r>
    </w:p>
    <w:p w:rsidR="002148DE" w:rsidRDefault="002148DE">
      <w:pPr>
        <w:ind w:firstLine="709"/>
        <w:jc w:val="both"/>
        <w:rPr>
          <w:sz w:val="24"/>
          <w:szCs w:val="24"/>
        </w:rPr>
      </w:pPr>
    </w:p>
    <w:p w:rsidR="002148DE" w:rsidRDefault="002148DE">
      <w:pPr>
        <w:pStyle w:val="ConsPlusNormal0"/>
        <w:jc w:val="both"/>
        <w:rPr>
          <w:rFonts w:ascii="Times New Roman" w:hAnsi="Times New Roman" w:cs="Times New Roman"/>
          <w:color w:val="000000" w:themeColor="text1"/>
          <w:sz w:val="24"/>
          <w:szCs w:val="24"/>
        </w:rPr>
      </w:pPr>
    </w:p>
    <w:p w:rsidR="002148DE" w:rsidRDefault="002627CA">
      <w:pPr>
        <w:pStyle w:val="ConsPlusNormal0"/>
        <w:ind w:firstLine="540"/>
        <w:jc w:val="both"/>
        <w:rPr>
          <w:rFonts w:ascii="Times New Roman" w:hAnsi="Times New Roman" w:cs="Times New Roman"/>
          <w:color w:val="000000" w:themeColor="text1"/>
          <w:sz w:val="24"/>
          <w:szCs w:val="24"/>
        </w:rPr>
      </w:pPr>
      <w:proofErr w:type="gramStart"/>
      <w:r>
        <w:rPr>
          <w:rFonts w:ascii="Times New Roman" w:hAnsi="Times New Roman" w:cs="Times New Roman"/>
          <w:b/>
          <w:sz w:val="24"/>
          <w:szCs w:val="24"/>
        </w:rPr>
        <w:t>Муниципальное бюджетное общеобразовательное учреждение "Спасская средняя общеобразовательная школа" Спасского муниципального района Рязанской области</w:t>
      </w:r>
      <w:r>
        <w:rPr>
          <w:rFonts w:ascii="Times New Roman" w:hAnsi="Times New Roman" w:cs="Times New Roman"/>
          <w:color w:val="000000" w:themeColor="text1"/>
          <w:sz w:val="24"/>
          <w:szCs w:val="24"/>
        </w:rPr>
        <w:t xml:space="preserve">, именуемое в дальнейшем "Заказчик", в лице </w:t>
      </w:r>
      <w:r>
        <w:rPr>
          <w:rFonts w:ascii="Times New Roman" w:hAnsi="Times New Roman" w:cs="Times New Roman"/>
          <w:sz w:val="24"/>
          <w:szCs w:val="24"/>
        </w:rPr>
        <w:t xml:space="preserve">директора </w:t>
      </w:r>
      <w:proofErr w:type="spellStart"/>
      <w:r>
        <w:rPr>
          <w:rFonts w:ascii="Times New Roman" w:hAnsi="Times New Roman" w:cs="Times New Roman"/>
          <w:sz w:val="24"/>
          <w:szCs w:val="24"/>
        </w:rPr>
        <w:t>Ефремкина</w:t>
      </w:r>
      <w:proofErr w:type="spellEnd"/>
      <w:r>
        <w:rPr>
          <w:rFonts w:ascii="Times New Roman" w:hAnsi="Times New Roman" w:cs="Times New Roman"/>
          <w:sz w:val="24"/>
          <w:szCs w:val="24"/>
        </w:rPr>
        <w:t xml:space="preserve"> Виктора Константиновича</w:t>
      </w:r>
      <w:r>
        <w:rPr>
          <w:rFonts w:ascii="Times New Roman" w:hAnsi="Times New Roman" w:cs="Times New Roman"/>
          <w:color w:val="000000" w:themeColor="text1"/>
          <w:sz w:val="24"/>
          <w:szCs w:val="24"/>
        </w:rPr>
        <w:t xml:space="preserve">, действующего на основании Устава, с одной стороны, и </w:t>
      </w:r>
      <w:r w:rsidRPr="00FA70DA">
        <w:rPr>
          <w:rFonts w:ascii="Times New Roman" w:eastAsia="NSimSun" w:hAnsi="Times New Roman" w:cs="Times New Roman"/>
          <w:b/>
          <w:kern w:val="2"/>
          <w:sz w:val="24"/>
          <w:szCs w:val="24"/>
          <w:lang w:eastAsia="zh-CN" w:bidi="hi-IN"/>
        </w:rPr>
        <w:t>Общество с ограниченной ответственностью «Альфа»</w:t>
      </w:r>
      <w:r w:rsidRPr="00FA70DA">
        <w:rPr>
          <w:rFonts w:ascii="Times New Roman" w:hAnsi="Times New Roman" w:cs="Times New Roman"/>
          <w:sz w:val="24"/>
          <w:szCs w:val="24"/>
        </w:rPr>
        <w:t>, им</w:t>
      </w:r>
      <w:r>
        <w:rPr>
          <w:rFonts w:ascii="Times New Roman" w:hAnsi="Times New Roman" w:cs="Times New Roman"/>
          <w:color w:val="000000" w:themeColor="text1"/>
          <w:sz w:val="24"/>
          <w:szCs w:val="24"/>
        </w:rPr>
        <w:t xml:space="preserve">енуемый в дальнейшем "Поставщик", в лице </w:t>
      </w:r>
      <w:r>
        <w:rPr>
          <w:rFonts w:ascii="Times New Roman" w:hAnsi="Times New Roman" w:cs="Times New Roman"/>
          <w:sz w:val="24"/>
        </w:rPr>
        <w:t>директора Савицкой Марии Ивановны</w:t>
      </w:r>
      <w:r>
        <w:rPr>
          <w:rFonts w:ascii="Times New Roman" w:hAnsi="Times New Roman" w:cs="Times New Roman"/>
          <w:color w:val="000000" w:themeColor="text1"/>
          <w:sz w:val="24"/>
          <w:szCs w:val="24"/>
        </w:rPr>
        <w:t>, действующего на основании Устава, с другой стороны, вместе именуемые в дальнейшем "Стороны", на основании</w:t>
      </w:r>
      <w:proofErr w:type="gramEnd"/>
      <w:r>
        <w:rPr>
          <w:rFonts w:ascii="Times New Roman" w:hAnsi="Times New Roman" w:cs="Times New Roman"/>
          <w:color w:val="000000" w:themeColor="text1"/>
          <w:sz w:val="24"/>
          <w:szCs w:val="24"/>
        </w:rPr>
        <w:t xml:space="preserve"> протокола подведения итогов определения поставщика </w:t>
      </w:r>
      <w:r w:rsidR="00862C92">
        <w:rPr>
          <w:rFonts w:ascii="Times New Roman" w:hAnsi="Times New Roman" w:cs="Times New Roman"/>
          <w:color w:val="000000" w:themeColor="text1"/>
          <w:sz w:val="24"/>
          <w:szCs w:val="24"/>
        </w:rPr>
        <w:t xml:space="preserve">(подрядчика, исполнителя)  от </w:t>
      </w:r>
      <w:r w:rsidR="00AF286F" w:rsidRPr="00AF286F">
        <w:rPr>
          <w:rFonts w:ascii="Times New Roman" w:hAnsi="Times New Roman" w:cs="Times New Roman"/>
          <w:sz w:val="24"/>
          <w:szCs w:val="24"/>
        </w:rPr>
        <w:t>18</w:t>
      </w:r>
      <w:r w:rsidR="00862C92" w:rsidRPr="00AF286F">
        <w:rPr>
          <w:rFonts w:ascii="Times New Roman" w:hAnsi="Times New Roman" w:cs="Times New Roman"/>
          <w:sz w:val="24"/>
          <w:szCs w:val="24"/>
        </w:rPr>
        <w:t>.12</w:t>
      </w:r>
      <w:r w:rsidRPr="00AF286F">
        <w:rPr>
          <w:rFonts w:ascii="Times New Roman" w:hAnsi="Times New Roman" w:cs="Times New Roman"/>
          <w:sz w:val="24"/>
          <w:szCs w:val="24"/>
        </w:rPr>
        <w:t>.2023 г. № ИЭА</w:t>
      </w:r>
      <w:proofErr w:type="gramStart"/>
      <w:r w:rsidRPr="00AF286F">
        <w:rPr>
          <w:rFonts w:ascii="Times New Roman" w:hAnsi="Times New Roman" w:cs="Times New Roman"/>
          <w:sz w:val="24"/>
          <w:szCs w:val="24"/>
        </w:rPr>
        <w:t>1</w:t>
      </w:r>
      <w:proofErr w:type="gramEnd"/>
      <w:r>
        <w:rPr>
          <w:rFonts w:ascii="Times New Roman" w:hAnsi="Times New Roman" w:cs="Times New Roman"/>
          <w:color w:val="000000" w:themeColor="text1"/>
          <w:sz w:val="24"/>
          <w:szCs w:val="24"/>
        </w:rPr>
        <w:t xml:space="preserve"> и в соответствии с требованиями Федерального </w:t>
      </w:r>
      <w:hyperlink r:id="rId6">
        <w:r>
          <w:rPr>
            <w:rFonts w:ascii="Times New Roman" w:hAnsi="Times New Roman" w:cs="Times New Roman"/>
            <w:color w:val="000000" w:themeColor="text1"/>
            <w:sz w:val="24"/>
            <w:szCs w:val="24"/>
          </w:rPr>
          <w:t>закона</w:t>
        </w:r>
      </w:hyperlink>
      <w:r>
        <w:rPr>
          <w:rFonts w:ascii="Times New Roman" w:hAnsi="Times New Roman" w:cs="Times New Roman"/>
          <w:color w:val="000000" w:themeColor="text1"/>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контракт/контракт (далее - Контракт) о нижеследующем:</w:t>
      </w:r>
    </w:p>
    <w:p w:rsidR="002148DE" w:rsidRDefault="002148DE">
      <w:pPr>
        <w:pStyle w:val="ConsPlusNormal0"/>
        <w:jc w:val="both"/>
        <w:rPr>
          <w:rFonts w:ascii="Times New Roman" w:hAnsi="Times New Roman" w:cs="Times New Roman"/>
          <w:color w:val="000000" w:themeColor="text1"/>
          <w:sz w:val="24"/>
          <w:szCs w:val="24"/>
        </w:rPr>
      </w:pPr>
    </w:p>
    <w:p w:rsidR="002148DE" w:rsidRDefault="002627CA">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ПРЕДМЕТ КОНТРАКТА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Поставщик обязуется </w:t>
      </w:r>
      <w:r w:rsidR="00FA70DA">
        <w:rPr>
          <w:rFonts w:ascii="Times New Roman" w:hAnsi="Times New Roman" w:cs="Times New Roman"/>
          <w:color w:val="000000" w:themeColor="text1"/>
          <w:sz w:val="24"/>
          <w:szCs w:val="24"/>
        </w:rPr>
        <w:t>передать в собственность яйца куриные в скорлупе свежие</w:t>
      </w:r>
      <w:r>
        <w:rPr>
          <w:rFonts w:ascii="Times New Roman" w:hAnsi="Times New Roman" w:cs="Times New Roman"/>
          <w:color w:val="000000" w:themeColor="text1"/>
          <w:sz w:val="24"/>
          <w:szCs w:val="24"/>
        </w:rPr>
        <w:t xml:space="preserve"> (далее - Товар) Заказчику в обусловленный настоящим Контрактом срок, согласно Спецификации (</w:t>
      </w:r>
      <w:hyperlink w:anchor="P326">
        <w:r>
          <w:rPr>
            <w:rFonts w:ascii="Times New Roman" w:hAnsi="Times New Roman" w:cs="Times New Roman"/>
            <w:color w:val="000000" w:themeColor="text1"/>
            <w:sz w:val="24"/>
            <w:szCs w:val="24"/>
          </w:rPr>
          <w:t>Приложение № 1</w:t>
        </w:r>
      </w:hyperlink>
      <w:r>
        <w:rPr>
          <w:rFonts w:ascii="Times New Roman" w:hAnsi="Times New Roman" w:cs="Times New Roman"/>
          <w:color w:val="000000" w:themeColor="text1"/>
          <w:sz w:val="24"/>
          <w:szCs w:val="24"/>
        </w:rPr>
        <w:t xml:space="preserve"> к настоящему Контракту) и Техническому заданию (</w:t>
      </w:r>
      <w:hyperlink w:anchor="P389">
        <w:r>
          <w:rPr>
            <w:rFonts w:ascii="Times New Roman" w:hAnsi="Times New Roman" w:cs="Times New Roman"/>
            <w:color w:val="000000" w:themeColor="text1"/>
            <w:sz w:val="24"/>
            <w:szCs w:val="24"/>
          </w:rPr>
          <w:t>Приложение № 2</w:t>
        </w:r>
      </w:hyperlink>
      <w:r>
        <w:rPr>
          <w:rFonts w:ascii="Times New Roman" w:hAnsi="Times New Roman" w:cs="Times New Roman"/>
          <w:color w:val="000000" w:themeColor="text1"/>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proofErr w:type="gramStart"/>
      <w:r>
        <w:rPr>
          <w:rFonts w:ascii="Times New Roman" w:hAnsi="Times New Roman" w:cs="Times New Roman"/>
          <w:color w:val="000000" w:themeColor="text1"/>
          <w:sz w:val="24"/>
          <w:szCs w:val="24"/>
        </w:rPr>
        <w:t>Наименование и количество поставляемого Товара указаны в Спецификации (</w:t>
      </w:r>
      <w:hyperlink w:anchor="P326">
        <w:r>
          <w:rPr>
            <w:rFonts w:ascii="Times New Roman" w:hAnsi="Times New Roman" w:cs="Times New Roman"/>
            <w:color w:val="000000" w:themeColor="text1"/>
            <w:sz w:val="24"/>
            <w:szCs w:val="24"/>
          </w:rPr>
          <w:t>Приложение № 1</w:t>
        </w:r>
      </w:hyperlink>
      <w:r>
        <w:rPr>
          <w:rFonts w:ascii="Times New Roman" w:hAnsi="Times New Roman" w:cs="Times New Roman"/>
          <w:color w:val="000000" w:themeColor="text1"/>
          <w:sz w:val="24"/>
          <w:szCs w:val="24"/>
        </w:rPr>
        <w:t xml:space="preserve"> к настоящему Контракту).</w:t>
      </w:r>
      <w:proofErr w:type="gramEnd"/>
      <w:r>
        <w:rPr>
          <w:rFonts w:ascii="Times New Roman" w:hAnsi="Times New Roman" w:cs="Times New Roman"/>
          <w:color w:val="000000" w:themeColor="text1"/>
          <w:sz w:val="24"/>
          <w:szCs w:val="24"/>
        </w:rPr>
        <w:t xml:space="preserve"> Функциональные, технические и качественные характеристики Товара установлены в Техническом задании (</w:t>
      </w:r>
      <w:hyperlink w:anchor="P389">
        <w:r>
          <w:rPr>
            <w:rFonts w:ascii="Times New Roman" w:hAnsi="Times New Roman" w:cs="Times New Roman"/>
            <w:color w:val="000000" w:themeColor="text1"/>
            <w:sz w:val="24"/>
            <w:szCs w:val="24"/>
          </w:rPr>
          <w:t>Приложение № 2</w:t>
        </w:r>
      </w:hyperlink>
      <w:r>
        <w:rPr>
          <w:rFonts w:ascii="Times New Roman" w:hAnsi="Times New Roman" w:cs="Times New Roman"/>
          <w:color w:val="000000" w:themeColor="text1"/>
          <w:sz w:val="24"/>
          <w:szCs w:val="24"/>
        </w:rPr>
        <w:t xml:space="preserve"> к настоящему Контракту).</w:t>
      </w:r>
    </w:p>
    <w:p w:rsidR="002148DE" w:rsidRDefault="002148DE">
      <w:pPr>
        <w:pStyle w:val="ConsPlusNormal0"/>
        <w:jc w:val="both"/>
        <w:rPr>
          <w:rFonts w:ascii="Times New Roman" w:hAnsi="Times New Roman" w:cs="Times New Roman"/>
          <w:color w:val="000000" w:themeColor="text1"/>
          <w:sz w:val="24"/>
          <w:szCs w:val="24"/>
        </w:rPr>
      </w:pPr>
    </w:p>
    <w:p w:rsidR="002148DE" w:rsidRDefault="002627CA">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 ЦЕНА КОНТРАКТА И ПОРЯДОК РАСЧЕТОВ</w:t>
      </w:r>
    </w:p>
    <w:p w:rsidR="002148DE" w:rsidRPr="00EB7542" w:rsidRDefault="002627CA">
      <w:pPr>
        <w:pStyle w:val="ConsPlusNormal0"/>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2.1. Цена Контракта составляет </w:t>
      </w:r>
      <w:r w:rsidR="006E7B35" w:rsidRPr="00EB7542">
        <w:rPr>
          <w:rFonts w:ascii="Times New Roman" w:hAnsi="Times New Roman" w:cs="Times New Roman"/>
          <w:b/>
          <w:sz w:val="24"/>
          <w:szCs w:val="24"/>
        </w:rPr>
        <w:t>51320,11</w:t>
      </w:r>
      <w:r w:rsidR="00862C92" w:rsidRPr="00EB7542">
        <w:rPr>
          <w:rFonts w:ascii="Times New Roman" w:hAnsi="Times New Roman" w:cs="Times New Roman"/>
          <w:b/>
          <w:sz w:val="24"/>
          <w:szCs w:val="24"/>
        </w:rPr>
        <w:t xml:space="preserve"> </w:t>
      </w:r>
      <w:r w:rsidRPr="00EB7542">
        <w:rPr>
          <w:rFonts w:ascii="Times New Roman" w:hAnsi="Times New Roman" w:cs="Times New Roman"/>
          <w:b/>
          <w:sz w:val="24"/>
          <w:szCs w:val="24"/>
        </w:rPr>
        <w:t xml:space="preserve"> (</w:t>
      </w:r>
      <w:r w:rsidR="006E7B35" w:rsidRPr="00EB7542">
        <w:rPr>
          <w:rFonts w:ascii="Times New Roman" w:hAnsi="Times New Roman" w:cs="Times New Roman"/>
          <w:b/>
          <w:sz w:val="24"/>
          <w:szCs w:val="24"/>
        </w:rPr>
        <w:t>Пятьдесят одна</w:t>
      </w:r>
      <w:r w:rsidR="00862C92" w:rsidRPr="00EB7542">
        <w:rPr>
          <w:rFonts w:ascii="Times New Roman" w:hAnsi="Times New Roman" w:cs="Times New Roman"/>
          <w:b/>
          <w:sz w:val="24"/>
          <w:szCs w:val="24"/>
        </w:rPr>
        <w:t xml:space="preserve"> тысяч</w:t>
      </w:r>
      <w:r w:rsidR="006E7B35" w:rsidRPr="00EB7542">
        <w:rPr>
          <w:rFonts w:ascii="Times New Roman" w:hAnsi="Times New Roman" w:cs="Times New Roman"/>
          <w:b/>
          <w:sz w:val="24"/>
          <w:szCs w:val="24"/>
        </w:rPr>
        <w:t>а</w:t>
      </w:r>
      <w:r w:rsidR="00862C92" w:rsidRPr="00EB7542">
        <w:rPr>
          <w:rFonts w:ascii="Times New Roman" w:hAnsi="Times New Roman" w:cs="Times New Roman"/>
          <w:b/>
          <w:sz w:val="24"/>
          <w:szCs w:val="24"/>
        </w:rPr>
        <w:t xml:space="preserve"> </w:t>
      </w:r>
      <w:r w:rsidR="006E7B35" w:rsidRPr="00EB7542">
        <w:rPr>
          <w:rFonts w:ascii="Times New Roman" w:hAnsi="Times New Roman" w:cs="Times New Roman"/>
          <w:b/>
          <w:sz w:val="24"/>
          <w:szCs w:val="24"/>
        </w:rPr>
        <w:t>триста двадцать рублей 11</w:t>
      </w:r>
      <w:r w:rsidRPr="00EB7542">
        <w:rPr>
          <w:rFonts w:ascii="Times New Roman" w:hAnsi="Times New Roman" w:cs="Times New Roman"/>
          <w:b/>
          <w:sz w:val="24"/>
          <w:szCs w:val="24"/>
        </w:rPr>
        <w:t xml:space="preserve"> копеек)</w:t>
      </w:r>
      <w:r w:rsidRPr="00EB7542">
        <w:rPr>
          <w:rFonts w:ascii="Times New Roman" w:hAnsi="Times New Roman" w:cs="Times New Roman"/>
          <w:sz w:val="24"/>
          <w:szCs w:val="24"/>
        </w:rPr>
        <w:t>, НДС не облагается в соответствии с налоговым законодательством Российской Федерации.</w:t>
      </w:r>
      <w:bookmarkStart w:id="0" w:name="P57"/>
      <w:bookmarkStart w:id="1" w:name="P60"/>
      <w:bookmarkEnd w:id="0"/>
      <w:bookmarkEnd w:id="1"/>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w:t>
      </w:r>
      <w:r>
        <w:rPr>
          <w:rFonts w:ascii="Times New Roman" w:hAnsi="Times New Roman" w:cs="Times New Roman"/>
          <w:sz w:val="24"/>
          <w:szCs w:val="24"/>
        </w:rPr>
        <w:t>и размещение в местах хранения Заказчика.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r>
          <w:rPr>
            <w:rFonts w:ascii="Times New Roman" w:hAnsi="Times New Roman" w:cs="Times New Roman"/>
            <w:color w:val="000000" w:themeColor="text1"/>
            <w:sz w:val="24"/>
            <w:szCs w:val="24"/>
          </w:rPr>
          <w:t>Законом</w:t>
        </w:r>
      </w:hyperlink>
      <w:r>
        <w:rPr>
          <w:rFonts w:ascii="Times New Roman" w:hAnsi="Times New Roman" w:cs="Times New Roman"/>
          <w:color w:val="000000" w:themeColor="text1"/>
          <w:sz w:val="24"/>
          <w:szCs w:val="24"/>
        </w:rPr>
        <w:t xml:space="preserve"> № 44-ФЗ и настоящим Контрактом. </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r>
          <w:rPr>
            <w:rFonts w:ascii="Times New Roman" w:hAnsi="Times New Roman" w:cs="Times New Roman"/>
            <w:color w:val="000000" w:themeColor="text1"/>
            <w:sz w:val="24"/>
            <w:szCs w:val="24"/>
          </w:rPr>
          <w:t>статьями 34</w:t>
        </w:r>
      </w:hyperlink>
      <w:r>
        <w:rPr>
          <w:rFonts w:ascii="Times New Roman" w:hAnsi="Times New Roman" w:cs="Times New Roman"/>
          <w:color w:val="000000" w:themeColor="text1"/>
          <w:sz w:val="24"/>
          <w:szCs w:val="24"/>
        </w:rPr>
        <w:t xml:space="preserve"> и </w:t>
      </w:r>
      <w:hyperlink r:id="rId9">
        <w:r>
          <w:rPr>
            <w:rFonts w:ascii="Times New Roman" w:hAnsi="Times New Roman" w:cs="Times New Roman"/>
            <w:color w:val="000000" w:themeColor="text1"/>
            <w:sz w:val="24"/>
            <w:szCs w:val="24"/>
          </w:rPr>
          <w:t>95</w:t>
        </w:r>
      </w:hyperlink>
      <w:r>
        <w:rPr>
          <w:rFonts w:ascii="Times New Roman" w:hAnsi="Times New Roman" w:cs="Times New Roman"/>
          <w:color w:val="000000" w:themeColor="text1"/>
          <w:sz w:val="24"/>
          <w:szCs w:val="24"/>
        </w:rPr>
        <w:t xml:space="preserve"> Закона № 44-ФЗ.</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bookmarkStart w:id="2" w:name="P64"/>
      <w:bookmarkEnd w:id="2"/>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Источник финансирования Контракта – средства бюджетного учреждения.</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bookmarkStart w:id="3" w:name="P79"/>
      <w:bookmarkEnd w:id="3"/>
      <w:r>
        <w:rPr>
          <w:rFonts w:ascii="Times New Roman" w:hAnsi="Times New Roman" w:cs="Times New Roman"/>
          <w:color w:val="000000" w:themeColor="text1"/>
          <w:sz w:val="24"/>
          <w:szCs w:val="24"/>
        </w:rPr>
        <w:t xml:space="preserve">Оплата по Контракту осуществляется по безналичному расчету путем перечисления Заказчиком денежных средств на счет Поставщика. Срок оплаты каждой партии Товара Заказчиком составляет не более 7 (семи) рабочих дней </w:t>
      </w:r>
      <w:proofErr w:type="gramStart"/>
      <w:r>
        <w:rPr>
          <w:rFonts w:ascii="Times New Roman" w:hAnsi="Times New Roman" w:cs="Times New Roman"/>
          <w:color w:val="000000" w:themeColor="text1"/>
          <w:sz w:val="24"/>
          <w:szCs w:val="24"/>
        </w:rPr>
        <w:t>с даты подписания</w:t>
      </w:r>
      <w:proofErr w:type="gramEnd"/>
      <w:r>
        <w:rPr>
          <w:rFonts w:ascii="Times New Roman" w:hAnsi="Times New Roman" w:cs="Times New Roman"/>
          <w:color w:val="000000" w:themeColor="text1"/>
          <w:sz w:val="24"/>
          <w:szCs w:val="24"/>
        </w:rPr>
        <w:t xml:space="preserve"> документа о приёмке. </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 </w:t>
      </w:r>
      <w:proofErr w:type="gramStart"/>
      <w:r>
        <w:rPr>
          <w:rFonts w:ascii="Times New Roman" w:hAnsi="Times New Roman" w:cs="Times New Roman"/>
          <w:color w:val="000000" w:themeColor="text1"/>
          <w:sz w:val="24"/>
          <w:szCs w:val="24"/>
        </w:rPr>
        <w:t xml:space="preserve">Заказчик уменьшает суммы, подлежащие уплате Заказчиком Поставщику </w:t>
      </w:r>
      <w:r>
        <w:rPr>
          <w:rFonts w:ascii="Times New Roman" w:hAnsi="Times New Roman" w:cs="Times New Roman"/>
          <w:color w:val="000000" w:themeColor="text1"/>
          <w:sz w:val="24"/>
          <w:szCs w:val="24"/>
        </w:rPr>
        <w:lastRenderedPageBreak/>
        <w:t>(юридическому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Pr>
          <w:rFonts w:ascii="Times New Roman" w:hAnsi="Times New Roman" w:cs="Times New Roman"/>
          <w:color w:val="000000" w:themeColor="text1"/>
          <w:sz w:val="24"/>
          <w:szCs w:val="24"/>
        </w:rPr>
        <w:t xml:space="preserve"> бюджеты бюджетной системы Российской Федерации Заказчиком.</w:t>
      </w:r>
      <w:bookmarkStart w:id="4" w:name="P81"/>
      <w:bookmarkEnd w:id="4"/>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 Датой оплаты считается дата списания денежных средств со счета Заказчика, указанного в настоящем Контракте.</w:t>
      </w:r>
    </w:p>
    <w:p w:rsidR="002148DE" w:rsidRDefault="002148DE">
      <w:pPr>
        <w:pStyle w:val="ConsPlusNormal0"/>
        <w:jc w:val="both"/>
        <w:rPr>
          <w:rFonts w:ascii="Times New Roman" w:hAnsi="Times New Roman" w:cs="Times New Roman"/>
          <w:color w:val="000000" w:themeColor="text1"/>
          <w:sz w:val="24"/>
          <w:szCs w:val="24"/>
        </w:rPr>
      </w:pPr>
    </w:p>
    <w:p w:rsidR="002148DE" w:rsidRDefault="002627CA">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ПОРЯДОК, СРОКИ И УСЛОВИЯ ПОСТАВКИ И ПРИЕМКИ ТОВАРА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 Срок поставки товара с 01.01.2024 по 31.12.2024года (включительно).</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Товар поставляется Заказчику отдельными партиями в соответствии с условиями контракта.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Заявка направляется Заказчиком не </w:t>
      </w:r>
      <w:proofErr w:type="gramStart"/>
      <w:r>
        <w:rPr>
          <w:rFonts w:ascii="Times New Roman" w:hAnsi="Times New Roman" w:cs="Times New Roman"/>
          <w:color w:val="000000" w:themeColor="text1"/>
          <w:sz w:val="24"/>
          <w:szCs w:val="24"/>
        </w:rPr>
        <w:t>позднее</w:t>
      </w:r>
      <w:proofErr w:type="gramEnd"/>
      <w:r>
        <w:rPr>
          <w:rFonts w:ascii="Times New Roman" w:hAnsi="Times New Roman" w:cs="Times New Roman"/>
          <w:color w:val="000000" w:themeColor="text1"/>
          <w:sz w:val="24"/>
          <w:szCs w:val="24"/>
        </w:rPr>
        <w:t xml:space="preserve"> чем за 3 (Три) рабочих дня, до предполагаемой поставки Товара в пределах срока, установленного настоящим пунктом. Поставка Товара по заявкам осуществляется в течение 3 (Трех) рабочих дней со дня отправки заявки Заказчиком, с 9.00 до 15.00 часов в рабочие дни (понедельник-пятница).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 Поставка Товара по заявке осуществляется Поставщиком по адресу/адресам:     </w:t>
      </w:r>
    </w:p>
    <w:p w:rsidR="002148DE" w:rsidRPr="00AF286F" w:rsidRDefault="009B2004">
      <w:pPr>
        <w:pStyle w:val="ConsPlusNormal0"/>
        <w:jc w:val="both"/>
        <w:rPr>
          <w:rFonts w:ascii="Times New Roman" w:hAnsi="Times New Roman" w:cs="Times New Roman"/>
          <w:b/>
          <w:sz w:val="24"/>
          <w:szCs w:val="24"/>
        </w:rPr>
      </w:pPr>
      <w:r w:rsidRPr="00AF286F">
        <w:rPr>
          <w:rFonts w:ascii="Times New Roman" w:hAnsi="Times New Roman" w:cs="Times New Roman"/>
          <w:b/>
          <w:sz w:val="24"/>
          <w:szCs w:val="24"/>
        </w:rPr>
        <w:t xml:space="preserve">        </w:t>
      </w:r>
      <w:r w:rsidR="002627CA" w:rsidRPr="00AF286F">
        <w:rPr>
          <w:rFonts w:ascii="Times New Roman" w:hAnsi="Times New Roman" w:cs="Times New Roman"/>
          <w:b/>
          <w:sz w:val="24"/>
          <w:szCs w:val="24"/>
        </w:rPr>
        <w:t>Структурное подразделение дошкольного образования МБОУ “Спасская СОШ” детский сад «Малыш»: 391050, Рязанская область, г</w:t>
      </w:r>
      <w:proofErr w:type="gramStart"/>
      <w:r w:rsidR="002627CA" w:rsidRPr="00AF286F">
        <w:rPr>
          <w:rFonts w:ascii="Times New Roman" w:hAnsi="Times New Roman" w:cs="Times New Roman"/>
          <w:b/>
          <w:sz w:val="24"/>
          <w:szCs w:val="24"/>
        </w:rPr>
        <w:t>.С</w:t>
      </w:r>
      <w:proofErr w:type="gramEnd"/>
      <w:r w:rsidR="002627CA" w:rsidRPr="00AF286F">
        <w:rPr>
          <w:rFonts w:ascii="Times New Roman" w:hAnsi="Times New Roman" w:cs="Times New Roman"/>
          <w:b/>
          <w:sz w:val="24"/>
          <w:szCs w:val="24"/>
        </w:rPr>
        <w:t>пасск-Рязанский, улица Крупской дом 50.</w:t>
      </w:r>
    </w:p>
    <w:p w:rsidR="002148DE" w:rsidRDefault="002627CA">
      <w:pPr>
        <w:ind w:firstLine="540"/>
        <w:jc w:val="both"/>
        <w:rPr>
          <w:color w:val="000000" w:themeColor="text1"/>
          <w:sz w:val="24"/>
          <w:szCs w:val="24"/>
        </w:rPr>
      </w:pPr>
      <w:bookmarkStart w:id="5" w:name="P110"/>
      <w:bookmarkEnd w:id="5"/>
      <w:r>
        <w:rPr>
          <w:color w:val="000000" w:themeColor="text1"/>
          <w:sz w:val="24"/>
          <w:szCs w:val="24"/>
        </w:rPr>
        <w:t xml:space="preserve">3.3. Поставщик в срок, не позднее 3 рабочих дней </w:t>
      </w:r>
      <w:proofErr w:type="gramStart"/>
      <w:r>
        <w:rPr>
          <w:color w:val="000000" w:themeColor="text1"/>
          <w:sz w:val="24"/>
          <w:szCs w:val="24"/>
        </w:rPr>
        <w:t>с даты поставки</w:t>
      </w:r>
      <w:proofErr w:type="gramEnd"/>
      <w:r>
        <w:rPr>
          <w:color w:val="000000" w:themeColor="text1"/>
          <w:sz w:val="24"/>
          <w:szCs w:val="24"/>
        </w:rPr>
        <w:t xml:space="preserve">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rsidR="002148DE" w:rsidRDefault="002627CA">
      <w:pPr>
        <w:jc w:val="both"/>
        <w:rPr>
          <w:color w:val="000000" w:themeColor="text1"/>
          <w:sz w:val="24"/>
          <w:szCs w:val="24"/>
        </w:rPr>
      </w:pPr>
      <w:r>
        <w:rPr>
          <w:color w:val="000000" w:themeColor="text1"/>
          <w:sz w:val="24"/>
          <w:szCs w:val="24"/>
        </w:rPr>
        <w:t xml:space="preserve">а) включенные в контракт в соответствии с пунктом 1 части 2 статьи 51 Федерального закона от 05.04.2013 № 44-ФЗ идентификационный код закупки, наименование, место нахождения заказчика, наименование объекта закупки, место поставки товара, информацию </w:t>
      </w:r>
      <w:proofErr w:type="gramStart"/>
      <w:r>
        <w:rPr>
          <w:color w:val="000000" w:themeColor="text1"/>
          <w:sz w:val="24"/>
          <w:szCs w:val="24"/>
        </w:rPr>
        <w:t>о</w:t>
      </w:r>
      <w:proofErr w:type="gramEnd"/>
      <w:r>
        <w:rPr>
          <w:color w:val="000000" w:themeColor="text1"/>
          <w:sz w:val="24"/>
          <w:szCs w:val="24"/>
        </w:rPr>
        <w:t xml:space="preserve"> исполнителе, предусмотренную подпунктами "а", "г" и "е" части 1 статьи 43 Федерального закона от 05.04.2013 № 44-ФЗ, единицу измерения поставленного товара;</w:t>
      </w:r>
    </w:p>
    <w:p w:rsidR="002148DE" w:rsidRDefault="002627CA">
      <w:pPr>
        <w:jc w:val="both"/>
        <w:rPr>
          <w:color w:val="000000" w:themeColor="text1"/>
          <w:sz w:val="24"/>
          <w:szCs w:val="24"/>
        </w:rPr>
      </w:pPr>
      <w:r>
        <w:rPr>
          <w:color w:val="000000" w:themeColor="text1"/>
          <w:sz w:val="24"/>
          <w:szCs w:val="24"/>
        </w:rPr>
        <w:t>б) наименование поставленного товара;</w:t>
      </w:r>
    </w:p>
    <w:p w:rsidR="002148DE" w:rsidRDefault="002627CA">
      <w:pPr>
        <w:jc w:val="both"/>
        <w:rPr>
          <w:color w:val="000000" w:themeColor="text1"/>
          <w:sz w:val="24"/>
          <w:szCs w:val="24"/>
        </w:rPr>
      </w:pPr>
      <w:r>
        <w:rPr>
          <w:color w:val="000000" w:themeColor="text1"/>
          <w:sz w:val="24"/>
          <w:szCs w:val="24"/>
        </w:rPr>
        <w:t>в) наименование страны происхождения поставленного товара;</w:t>
      </w:r>
    </w:p>
    <w:p w:rsidR="002148DE" w:rsidRDefault="002627CA">
      <w:pPr>
        <w:jc w:val="both"/>
        <w:rPr>
          <w:color w:val="000000" w:themeColor="text1"/>
          <w:sz w:val="24"/>
          <w:szCs w:val="24"/>
        </w:rPr>
      </w:pPr>
      <w:r>
        <w:rPr>
          <w:color w:val="000000" w:themeColor="text1"/>
          <w:sz w:val="24"/>
          <w:szCs w:val="24"/>
        </w:rPr>
        <w:t xml:space="preserve">г) информацию о количестве поставленного товара; </w:t>
      </w:r>
    </w:p>
    <w:p w:rsidR="002148DE" w:rsidRDefault="002627CA">
      <w:pPr>
        <w:jc w:val="both"/>
        <w:rPr>
          <w:color w:val="000000" w:themeColor="text1"/>
          <w:sz w:val="24"/>
          <w:szCs w:val="24"/>
        </w:rPr>
      </w:pPr>
      <w:proofErr w:type="spellStart"/>
      <w:r>
        <w:rPr>
          <w:color w:val="000000" w:themeColor="text1"/>
          <w:sz w:val="24"/>
          <w:szCs w:val="24"/>
        </w:rPr>
        <w:t>д</w:t>
      </w:r>
      <w:proofErr w:type="spellEnd"/>
      <w:r>
        <w:rPr>
          <w:color w:val="000000" w:themeColor="text1"/>
          <w:sz w:val="24"/>
          <w:szCs w:val="24"/>
        </w:rPr>
        <w:t>) стоимость исполненных поставщиком обязательств, предусмотренных контрактом, с указанием цены за единицу поставленного товара;</w:t>
      </w:r>
    </w:p>
    <w:p w:rsidR="002148DE" w:rsidRDefault="002627CA">
      <w:pPr>
        <w:jc w:val="both"/>
        <w:rPr>
          <w:color w:val="000000" w:themeColor="text1"/>
          <w:sz w:val="24"/>
          <w:szCs w:val="24"/>
        </w:rPr>
      </w:pPr>
      <w:r>
        <w:rPr>
          <w:color w:val="000000" w:themeColor="text1"/>
          <w:sz w:val="24"/>
          <w:szCs w:val="24"/>
        </w:rPr>
        <w:t>е) иную информацию с учетом требований, установленных в соответствии с частью 3 статьи 5 Федерального закона от 05.04.2013 № 44-ФЗ.</w:t>
      </w:r>
    </w:p>
    <w:p w:rsidR="002148DE" w:rsidRDefault="002627CA">
      <w:pPr>
        <w:jc w:val="both"/>
        <w:rPr>
          <w:color w:val="000000" w:themeColor="text1"/>
          <w:sz w:val="24"/>
          <w:szCs w:val="24"/>
        </w:rPr>
      </w:pPr>
      <w:r>
        <w:rPr>
          <w:color w:val="000000" w:themeColor="text1"/>
          <w:sz w:val="24"/>
          <w:szCs w:val="24"/>
        </w:rPr>
        <w:t>3.3.1. К документу о приемке, предусмотренному п.1 ч.13 ст.94 Федерального закона от 05.04.2013 № 44-ФЗ,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п.1ч.13 ст. 94 Федерального закона от 05.04.2013 № 44-ФЗ информация, содержащаяся в документе о приемке.</w:t>
      </w:r>
    </w:p>
    <w:p w:rsidR="002148DE" w:rsidRDefault="002627CA">
      <w:pPr>
        <w:jc w:val="both"/>
        <w:rPr>
          <w:color w:val="000000" w:themeColor="text1"/>
          <w:sz w:val="24"/>
          <w:szCs w:val="24"/>
        </w:rPr>
      </w:pPr>
      <w:r>
        <w:rPr>
          <w:color w:val="000000" w:themeColor="text1"/>
          <w:sz w:val="24"/>
          <w:szCs w:val="24"/>
        </w:rPr>
        <w:t xml:space="preserve">3.3.2. Документ о приемке, подписанный поставщиком, не позднее одного часа с момента его размещения в единой информационной системе в соответствии с п.1 ч.13 ст. 94 Федерального закона от 05.04.2013 № 44-ФЗ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w:t>
      </w:r>
      <w:r>
        <w:rPr>
          <w:color w:val="000000" w:themeColor="text1"/>
          <w:sz w:val="24"/>
          <w:szCs w:val="24"/>
        </w:rPr>
        <w:lastRenderedPageBreak/>
        <w:t>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2148DE" w:rsidRDefault="002627CA">
      <w:pPr>
        <w:jc w:val="both"/>
        <w:rPr>
          <w:color w:val="000000" w:themeColor="text1"/>
          <w:sz w:val="24"/>
          <w:szCs w:val="24"/>
        </w:rPr>
      </w:pPr>
      <w:r>
        <w:rPr>
          <w:color w:val="000000" w:themeColor="text1"/>
          <w:sz w:val="24"/>
          <w:szCs w:val="24"/>
        </w:rPr>
        <w:t xml:space="preserve">3.3.3. </w:t>
      </w:r>
      <w:proofErr w:type="gramStart"/>
      <w:r>
        <w:rPr>
          <w:color w:val="000000" w:themeColor="text1"/>
          <w:sz w:val="24"/>
          <w:szCs w:val="24"/>
        </w:rPr>
        <w:t>В срок, установленный п. 3.4. настоящего контракта, но не позднее двадцати рабочих дней, следующих за днем поступления документа о приемке в соответствии с         п.3 ч.13 ст. 94 Федерального закона от 05.04.2013 № 44-ФЗ заказчик (за исключением случая создания приемочной комиссии в соответствии с частью 6 ст. 94 Федерального закона от 05.04.2013 № 44-ФЗ) осуществляет одно из следующих действий:</w:t>
      </w:r>
      <w:proofErr w:type="gramEnd"/>
    </w:p>
    <w:p w:rsidR="002148DE" w:rsidRDefault="002627CA">
      <w:pPr>
        <w:jc w:val="both"/>
        <w:rPr>
          <w:color w:val="000000" w:themeColor="text1"/>
          <w:sz w:val="24"/>
          <w:szCs w:val="24"/>
        </w:rPr>
      </w:pPr>
      <w:r>
        <w:rPr>
          <w:color w:val="000000" w:themeColor="text1"/>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2148DE" w:rsidRDefault="002627CA">
      <w:pPr>
        <w:jc w:val="both"/>
        <w:rPr>
          <w:color w:val="000000" w:themeColor="text1"/>
          <w:sz w:val="24"/>
          <w:szCs w:val="24"/>
        </w:rPr>
      </w:pPr>
      <w:r>
        <w:rPr>
          <w:color w:val="000000" w:themeColor="text1"/>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2148DE" w:rsidRDefault="002627CA">
      <w:pPr>
        <w:jc w:val="both"/>
        <w:rPr>
          <w:color w:val="000000" w:themeColor="text1"/>
          <w:sz w:val="24"/>
          <w:szCs w:val="24"/>
        </w:rPr>
      </w:pPr>
      <w:r>
        <w:rPr>
          <w:color w:val="000000" w:themeColor="text1"/>
          <w:sz w:val="24"/>
          <w:szCs w:val="24"/>
        </w:rPr>
        <w:t xml:space="preserve">3.3.4. В случае создания в соответствии с </w:t>
      </w:r>
      <w:proofErr w:type="gramStart"/>
      <w:r>
        <w:rPr>
          <w:color w:val="000000" w:themeColor="text1"/>
          <w:sz w:val="24"/>
          <w:szCs w:val="24"/>
        </w:rPr>
        <w:t>ч</w:t>
      </w:r>
      <w:proofErr w:type="gramEnd"/>
      <w:r>
        <w:rPr>
          <w:color w:val="000000" w:themeColor="text1"/>
          <w:sz w:val="24"/>
          <w:szCs w:val="24"/>
        </w:rPr>
        <w:t xml:space="preserve">. 6 ст. 94 Федерального закона от 05.04.2013 № 44-ФЗ приемочной комиссии не позднее двадцати рабочих дней, следующих за днем поступления заказчику документа о приемке в соответствии с п.3 ч.13 ст. 94 Федерального закона от 05.04.2013 № 44-ФЗ: </w:t>
      </w:r>
    </w:p>
    <w:p w:rsidR="002148DE" w:rsidRDefault="002627CA">
      <w:pPr>
        <w:jc w:val="both"/>
        <w:rPr>
          <w:color w:val="000000" w:themeColor="text1"/>
          <w:sz w:val="24"/>
          <w:szCs w:val="24"/>
        </w:rPr>
      </w:pPr>
      <w:r>
        <w:rPr>
          <w:color w:val="000000" w:themeColor="text1"/>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Pr>
          <w:color w:val="000000" w:themeColor="text1"/>
          <w:sz w:val="24"/>
          <w:szCs w:val="24"/>
        </w:rPr>
        <w:t>,</w:t>
      </w:r>
      <w:proofErr w:type="gramEnd"/>
      <w:r>
        <w:rPr>
          <w:color w:val="000000" w:themeColor="text1"/>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2148DE" w:rsidRDefault="002627CA">
      <w:pPr>
        <w:jc w:val="both"/>
        <w:rPr>
          <w:color w:val="000000" w:themeColor="text1"/>
          <w:sz w:val="24"/>
          <w:szCs w:val="24"/>
        </w:rPr>
      </w:pPr>
      <w:r>
        <w:rPr>
          <w:color w:val="000000" w:themeColor="text1"/>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148DE" w:rsidRDefault="002627CA">
      <w:pPr>
        <w:jc w:val="both"/>
        <w:rPr>
          <w:color w:val="000000" w:themeColor="text1"/>
          <w:sz w:val="24"/>
          <w:szCs w:val="24"/>
        </w:rPr>
      </w:pPr>
      <w:r>
        <w:rPr>
          <w:color w:val="000000" w:themeColor="text1"/>
          <w:sz w:val="24"/>
          <w:szCs w:val="24"/>
        </w:rPr>
        <w:t xml:space="preserve">3.3.5. </w:t>
      </w:r>
      <w:proofErr w:type="gramStart"/>
      <w:r>
        <w:rPr>
          <w:color w:val="000000" w:themeColor="text1"/>
          <w:sz w:val="24"/>
          <w:szCs w:val="24"/>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 или подпунктом "б" пункта 5 ч.13 ст. 94 Федерального закона от 05.04.2013 № 44-ФЗ направляются автоматически с использованием единой информационной системы поставщику.</w:t>
      </w:r>
      <w:proofErr w:type="gramEnd"/>
      <w:r>
        <w:rPr>
          <w:color w:val="000000" w:themeColor="text1"/>
          <w:sz w:val="24"/>
          <w:szCs w:val="24"/>
        </w:rPr>
        <w:t xml:space="preserve">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w:t>
      </w:r>
      <w:proofErr w:type="gramStart"/>
      <w:r>
        <w:rPr>
          <w:color w:val="000000" w:themeColor="text1"/>
          <w:sz w:val="24"/>
          <w:szCs w:val="24"/>
        </w:rPr>
        <w:t>таких</w:t>
      </w:r>
      <w:proofErr w:type="gramEnd"/>
      <w:r>
        <w:rPr>
          <w:color w:val="000000" w:themeColor="text1"/>
          <w:sz w:val="24"/>
          <w:szCs w:val="24"/>
        </w:rPr>
        <w:t xml:space="preserve"> документа о приемке, мотивированного отказа в единой информационной системе в соответствии с часовой зоной, в которой расположен поставщик.</w:t>
      </w:r>
    </w:p>
    <w:p w:rsidR="002148DE" w:rsidRDefault="002627CA">
      <w:pPr>
        <w:jc w:val="both"/>
        <w:rPr>
          <w:color w:val="000000" w:themeColor="text1"/>
          <w:sz w:val="24"/>
          <w:szCs w:val="24"/>
        </w:rPr>
      </w:pPr>
      <w:r>
        <w:rPr>
          <w:color w:val="000000" w:themeColor="text1"/>
          <w:sz w:val="24"/>
          <w:szCs w:val="24"/>
        </w:rPr>
        <w:t xml:space="preserve">3.3.6. </w:t>
      </w:r>
      <w:proofErr w:type="gramStart"/>
      <w:r>
        <w:rPr>
          <w:color w:val="000000" w:themeColor="text1"/>
          <w:sz w:val="24"/>
          <w:szCs w:val="24"/>
        </w:rPr>
        <w:t>В случае получения в соответствии с пунктом 6 ч.13 ст. 94 Федерального закона от 05.04.2013 № 44-ФЗ мотивированного отказа от подписания документа о приемке поставщиком вправе устранить причины, указанные в таком мотивированном отказе, и направить заказчику документ о приемке в порядке, предусмотренном ч.13 ст. 94 Федерального закона от 05.04.2013 № 44-ФЗ.</w:t>
      </w:r>
      <w:proofErr w:type="gramEnd"/>
    </w:p>
    <w:p w:rsidR="002148DE" w:rsidRDefault="002627CA">
      <w:pPr>
        <w:jc w:val="both"/>
        <w:rPr>
          <w:color w:val="000000" w:themeColor="text1"/>
          <w:sz w:val="24"/>
          <w:szCs w:val="24"/>
        </w:rPr>
      </w:pPr>
      <w:r>
        <w:rPr>
          <w:color w:val="000000" w:themeColor="text1"/>
          <w:sz w:val="24"/>
          <w:szCs w:val="24"/>
        </w:rPr>
        <w:t>3.3.7. Датой приемки Товара считается дата размещения в единой информационной системе документа о приемке, подписанного заказчиком.</w:t>
      </w:r>
    </w:p>
    <w:p w:rsidR="002148DE" w:rsidRDefault="002627CA">
      <w:pPr>
        <w:jc w:val="both"/>
        <w:rPr>
          <w:color w:val="000000" w:themeColor="text1"/>
          <w:sz w:val="24"/>
          <w:szCs w:val="24"/>
        </w:rPr>
      </w:pPr>
      <w:r>
        <w:rPr>
          <w:color w:val="000000" w:themeColor="text1"/>
          <w:sz w:val="24"/>
          <w:szCs w:val="24"/>
        </w:rPr>
        <w:t xml:space="preserve">3.3.8. Внесение исправлений в документ о приемке, оформленный в соответствии с частью 13   ст. 94 Федерального закона от 05.04.2013 № 44-ФЗ,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 </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3.4.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r>
          <w:rPr>
            <w:rFonts w:ascii="Times New Roman" w:hAnsi="Times New Roman" w:cs="Times New Roman"/>
            <w:color w:val="000000" w:themeColor="text1"/>
            <w:sz w:val="24"/>
            <w:szCs w:val="24"/>
          </w:rPr>
          <w:t>Законом</w:t>
        </w:r>
      </w:hyperlink>
      <w:r>
        <w:rPr>
          <w:rFonts w:ascii="Times New Roman" w:hAnsi="Times New Roman" w:cs="Times New Roman"/>
          <w:color w:val="000000" w:themeColor="text1"/>
          <w:sz w:val="24"/>
          <w:szCs w:val="24"/>
        </w:rPr>
        <w:t xml:space="preserve"> № 44-ФЗ.</w:t>
      </w:r>
    </w:p>
    <w:p w:rsidR="002148DE" w:rsidRDefault="002627CA">
      <w:pPr>
        <w:pStyle w:val="ConsPlusNormal0"/>
        <w:ind w:firstLine="54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11">
        <w:r>
          <w:rPr>
            <w:rFonts w:ascii="Times New Roman" w:hAnsi="Times New Roman" w:cs="Times New Roman"/>
            <w:color w:val="000000" w:themeColor="text1"/>
            <w:sz w:val="24"/>
            <w:szCs w:val="24"/>
          </w:rPr>
          <w:t>Законом</w:t>
        </w:r>
      </w:hyperlink>
      <w:r>
        <w:rPr>
          <w:rFonts w:ascii="Times New Roman" w:hAnsi="Times New Roman" w:cs="Times New Roman"/>
          <w:color w:val="000000" w:themeColor="text1"/>
          <w:sz w:val="24"/>
          <w:szCs w:val="24"/>
        </w:rPr>
        <w:t xml:space="preserve"> № 44-ФЗ, не реже 2 раз в течение срока действия Контракта, указанного в </w:t>
      </w:r>
      <w:hyperlink w:anchor="P275">
        <w:r>
          <w:rPr>
            <w:rFonts w:ascii="Times New Roman" w:hAnsi="Times New Roman" w:cs="Times New Roman"/>
            <w:color w:val="000000" w:themeColor="text1"/>
            <w:sz w:val="24"/>
            <w:szCs w:val="24"/>
          </w:rPr>
          <w:t>пункте 11.1</w:t>
        </w:r>
      </w:hyperlink>
      <w:r>
        <w:rPr>
          <w:rFonts w:ascii="Times New Roman" w:hAnsi="Times New Roman" w:cs="Times New Roman"/>
          <w:color w:val="000000" w:themeColor="text1"/>
          <w:sz w:val="24"/>
          <w:szCs w:val="24"/>
        </w:rPr>
        <w:t xml:space="preserve"> настоящего Контракта, проводятся исследования Товара на предмет качества и безопасности, в том числе фальсификации Товара.</w:t>
      </w:r>
      <w:proofErr w:type="gramEnd"/>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Заказчик вправе для проведения экспертизы Товара осуществлять выборочную проверку качества и безопасности Товара до 1 процента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Товар на период проведения экспертизы находится у Заказчика на ответственном хранении.</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 xml:space="preserve"> могут содержаться предложения об устранении данных нарушений, в том числе с указанием срока их устранения.</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в течение 7 (Семи) рабочих дней с момента доставки Товара.</w:t>
      </w:r>
    </w:p>
    <w:p w:rsidR="002148DE" w:rsidRDefault="002627CA">
      <w:pPr>
        <w:pStyle w:val="ConsPlusNormal0"/>
        <w:ind w:firstLine="54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3 (Трех) рабочих дней с момента доставки Товара мотивированный отказ от подписания документа о приемке с указанием перечня выявленных нарушений условий настоящего Контракта.</w:t>
      </w:r>
      <w:proofErr w:type="gramEnd"/>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2148DE" w:rsidRDefault="002627CA">
      <w:pPr>
        <w:ind w:firstLine="540"/>
        <w:jc w:val="both"/>
        <w:rPr>
          <w:color w:val="000000" w:themeColor="text1"/>
          <w:sz w:val="24"/>
          <w:szCs w:val="24"/>
        </w:rPr>
      </w:pPr>
      <w:proofErr w:type="gramStart"/>
      <w:r>
        <w:rPr>
          <w:color w:val="000000" w:themeColor="text1"/>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Pr>
          <w:color w:val="000000" w:themeColor="text1"/>
          <w:sz w:val="24"/>
          <w:szCs w:val="24"/>
        </w:rPr>
        <w:t>допоставить</w:t>
      </w:r>
      <w:proofErr w:type="spellEnd"/>
      <w:r>
        <w:rPr>
          <w:color w:val="000000" w:themeColor="text1"/>
          <w:sz w:val="24"/>
          <w:szCs w:val="24"/>
        </w:rPr>
        <w:t xml:space="preserve">, доукомплектовать, заменить Товар) в срок не позднее 3 (Трех) рабочих дней со дня получения от Заказчика </w:t>
      </w:r>
      <w:r>
        <w:rPr>
          <w:color w:val="000000" w:themeColor="text1"/>
          <w:sz w:val="24"/>
          <w:szCs w:val="24"/>
        </w:rPr>
        <w:lastRenderedPageBreak/>
        <w:t>мотивированного отказа.</w:t>
      </w:r>
      <w:proofErr w:type="gramEnd"/>
      <w:r>
        <w:rPr>
          <w:color w:val="000000" w:themeColor="text1"/>
          <w:sz w:val="24"/>
          <w:szCs w:val="24"/>
        </w:rPr>
        <w:t xml:space="preserve"> Допоставка недопоставленного, доукомплектование или замена некачественного Товара оформляется соответствующим документом о приемке в порядке, предусмотренном настоящим разделом.</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bookmarkStart w:id="6" w:name="P126"/>
      <w:bookmarkEnd w:id="6"/>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 Право собственности на Товар, риск утраты, случайной гибели или повреждения Товара переходят от Поставщика к Заказчику с момента подписания документа о приемке.</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а также:</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копии товарных накладных, подписанные Заказчиком и заверенные печатью Поставщика (при наличии печати);</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счета-фактуры (в случае если, поставщик является плательщиком НДС).</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 Сдача и приемка Товара осуществляются уполномоченными представителями Сторон.</w:t>
      </w:r>
    </w:p>
    <w:p w:rsidR="002148DE" w:rsidRDefault="002148DE">
      <w:pPr>
        <w:pStyle w:val="ConsPlusNormal0"/>
        <w:ind w:firstLine="540"/>
        <w:jc w:val="both"/>
        <w:rPr>
          <w:rFonts w:ascii="Times New Roman" w:hAnsi="Times New Roman" w:cs="Times New Roman"/>
          <w:color w:val="000000" w:themeColor="text1"/>
          <w:sz w:val="24"/>
          <w:szCs w:val="24"/>
        </w:rPr>
      </w:pPr>
    </w:p>
    <w:p w:rsidR="002148DE" w:rsidRDefault="002627CA">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 ВЗАИМОДЕЙСТВИЕ СТОРОН</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 Поставщик обязан: </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 Поставить Товар в порядке, количестве, в срок и на условиях, предусмотренных настоящим Контрактом.</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148DE" w:rsidRDefault="002627CA">
      <w:pPr>
        <w:pStyle w:val="af3"/>
        <w:ind w:left="0" w:firstLine="540"/>
        <w:jc w:val="both"/>
        <w:rPr>
          <w:color w:val="000000" w:themeColor="text1"/>
          <w:sz w:val="24"/>
          <w:szCs w:val="24"/>
        </w:rPr>
      </w:pPr>
      <w:r>
        <w:rPr>
          <w:color w:val="000000" w:themeColor="text1"/>
          <w:sz w:val="24"/>
          <w:szCs w:val="24"/>
        </w:rPr>
        <w:t xml:space="preserve">4.1.4. В случае принятия решения об одностороннем отказе от исполнения настоящего Контракта не позднее чем в течение 3 (трех) рабочих дней </w:t>
      </w:r>
      <w:proofErr w:type="gramStart"/>
      <w:r>
        <w:rPr>
          <w:color w:val="000000" w:themeColor="text1"/>
          <w:sz w:val="24"/>
          <w:szCs w:val="24"/>
        </w:rPr>
        <w:t>с даты принятия</w:t>
      </w:r>
      <w:proofErr w:type="gramEnd"/>
      <w:r>
        <w:rPr>
          <w:color w:val="000000" w:themeColor="text1"/>
          <w:sz w:val="24"/>
          <w:szCs w:val="24"/>
        </w:rPr>
        <w:t xml:space="preserve"> указанного решения направить Заказчику такое решение с использованием единой информационной системы. Поступление решения об одностороннем отказе от исполнения Контракта считается надлежащим уведомлением Заказчика об одностороннем отказе от исполнения Контракта.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bookmarkStart w:id="7" w:name="P146"/>
      <w:bookmarkStart w:id="8" w:name="P147"/>
      <w:bookmarkStart w:id="9" w:name="P148"/>
      <w:bookmarkStart w:id="10" w:name="P152"/>
      <w:bookmarkEnd w:id="7"/>
      <w:bookmarkEnd w:id="8"/>
      <w:bookmarkEnd w:id="9"/>
      <w:bookmarkEnd w:id="10"/>
    </w:p>
    <w:p w:rsidR="002148DE" w:rsidRDefault="002627CA">
      <w:pPr>
        <w:ind w:firstLine="540"/>
        <w:jc w:val="both"/>
        <w:rPr>
          <w:color w:val="000000" w:themeColor="text1"/>
          <w:sz w:val="24"/>
          <w:szCs w:val="24"/>
        </w:rPr>
      </w:pPr>
      <w:r>
        <w:rPr>
          <w:color w:val="000000" w:themeColor="text1"/>
          <w:sz w:val="24"/>
          <w:szCs w:val="24"/>
        </w:rPr>
        <w:t>4.1.6. Поставщик обязан оформлять документы о приемке в соответствии с законодательством Российской Федерации, если Поставщик не является плательщиком НДС.</w:t>
      </w:r>
    </w:p>
    <w:p w:rsidR="002148DE" w:rsidRDefault="002627CA">
      <w:pPr>
        <w:ind w:firstLine="540"/>
        <w:jc w:val="both"/>
        <w:rPr>
          <w:color w:val="000000" w:themeColor="text1"/>
          <w:sz w:val="24"/>
          <w:szCs w:val="24"/>
        </w:rPr>
      </w:pPr>
      <w:r>
        <w:rPr>
          <w:color w:val="000000" w:themeColor="text1"/>
          <w:sz w:val="24"/>
          <w:szCs w:val="24"/>
        </w:rPr>
        <w:t>Поставщик обязан оформлять документы о приемке в соответствии с законодательством Российской Федерации, а также счета-фактуры в соответствии с налоговым законодательством Российской Федерации, если Поставщик является плательщиком НДС.</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 Поставщик вправе:</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 Требовать от Заказчика произвести приемку Товара в порядке и в сроки, предусмотренные настоящим Контрактом.</w:t>
      </w:r>
      <w:bookmarkStart w:id="11" w:name="P163"/>
      <w:bookmarkEnd w:id="11"/>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bookmarkStart w:id="12" w:name="P164"/>
      <w:bookmarkEnd w:id="12"/>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4.2.4. Требовать возмещения убытков, уплаты неустоек (штрафов, пеней) в </w:t>
      </w:r>
      <w:r>
        <w:rPr>
          <w:rFonts w:ascii="Times New Roman" w:hAnsi="Times New Roman" w:cs="Times New Roman"/>
          <w:color w:val="000000" w:themeColor="text1"/>
          <w:sz w:val="24"/>
          <w:szCs w:val="24"/>
        </w:rPr>
        <w:lastRenderedPageBreak/>
        <w:t xml:space="preserve">соответствии с </w:t>
      </w:r>
      <w:hyperlink w:anchor="P211">
        <w:r>
          <w:rPr>
            <w:rFonts w:ascii="Times New Roman" w:hAnsi="Times New Roman" w:cs="Times New Roman"/>
            <w:color w:val="000000" w:themeColor="text1"/>
            <w:sz w:val="24"/>
            <w:szCs w:val="24"/>
          </w:rPr>
          <w:t>разделом VII</w:t>
        </w:r>
      </w:hyperlink>
      <w:r>
        <w:rPr>
          <w:rFonts w:ascii="Times New Roman" w:hAnsi="Times New Roman" w:cs="Times New Roman"/>
          <w:color w:val="000000" w:themeColor="text1"/>
          <w:sz w:val="24"/>
          <w:szCs w:val="24"/>
        </w:rPr>
        <w:t xml:space="preserve"> настоящего Контракта.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 Заказчик обязуется:</w:t>
      </w:r>
    </w:p>
    <w:p w:rsidR="002148DE" w:rsidRDefault="002627CA">
      <w:pPr>
        <w:pStyle w:val="ConsPlusNormal0"/>
        <w:ind w:firstLine="540"/>
        <w:jc w:val="both"/>
        <w:rPr>
          <w:rFonts w:ascii="Times New Roman" w:hAnsi="Times New Roman" w:cs="Times New Roman"/>
          <w:color w:val="000000" w:themeColor="text1"/>
          <w:sz w:val="24"/>
          <w:szCs w:val="24"/>
        </w:rPr>
      </w:pPr>
      <w:bookmarkStart w:id="13" w:name="P168"/>
      <w:bookmarkEnd w:id="13"/>
      <w:r>
        <w:rPr>
          <w:rFonts w:ascii="Times New Roman" w:hAnsi="Times New Roman" w:cs="Times New Roman"/>
          <w:color w:val="000000" w:themeColor="text1"/>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4.3.2. </w:t>
      </w:r>
      <w:proofErr w:type="gramStart"/>
      <w:r>
        <w:rPr>
          <w:rFonts w:ascii="Times New Roman" w:hAnsi="Times New Roman" w:cs="Times New Roman"/>
          <w:color w:val="000000" w:themeColor="text1"/>
          <w:sz w:val="24"/>
          <w:szCs w:val="24"/>
        </w:rPr>
        <w:t>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roofErr w:type="gramEnd"/>
    </w:p>
    <w:p w:rsidR="002148DE" w:rsidRDefault="002627CA">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4.3.3. В случае принятия заказчиком решения об одностороннем отказе от исполнения контракта:</w:t>
      </w:r>
    </w:p>
    <w:p w:rsidR="002148DE" w:rsidRDefault="002627CA">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2148DE" w:rsidRDefault="002627CA">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2) 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w:t>
      </w:r>
    </w:p>
    <w:p w:rsidR="002148DE" w:rsidRDefault="002627CA">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поступление решения об одностороннем отказе от исполнения контракта в соответствии с пунктом 2 ч. 12.1. Федерального </w:t>
      </w:r>
      <w:hyperlink r:id="rId12">
        <w:r>
          <w:rPr>
            <w:rFonts w:ascii="Times New Roman" w:hAnsi="Times New Roman"/>
            <w:color w:val="000000" w:themeColor="text1"/>
            <w:sz w:val="24"/>
            <w:szCs w:val="24"/>
          </w:rPr>
          <w:t>закона</w:t>
        </w:r>
      </w:hyperlink>
      <w:r>
        <w:rPr>
          <w:rFonts w:ascii="Times New Roman" w:hAnsi="Times New Roman"/>
          <w:color w:val="000000" w:themeColor="text1"/>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поставщика об одностороннем отказе от исполнения контракта. </w:t>
      </w:r>
    </w:p>
    <w:p w:rsidR="002148DE" w:rsidRDefault="002627CA">
      <w:pPr>
        <w:ind w:firstLine="540"/>
        <w:jc w:val="both"/>
        <w:rPr>
          <w:color w:val="000000" w:themeColor="text1"/>
          <w:sz w:val="24"/>
          <w:szCs w:val="24"/>
        </w:rPr>
      </w:pPr>
      <w:r>
        <w:rPr>
          <w:color w:val="000000" w:themeColor="text1"/>
          <w:sz w:val="24"/>
          <w:szCs w:val="24"/>
        </w:rPr>
        <w:t xml:space="preserve">4.3.4.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r:id="rId13">
        <w:r>
          <w:rPr>
            <w:color w:val="000000" w:themeColor="text1"/>
            <w:sz w:val="24"/>
            <w:szCs w:val="24"/>
          </w:rPr>
          <w:t>пунктом 1 части 10 статьи 104</w:t>
        </w:r>
      </w:hyperlink>
      <w:r>
        <w:rPr>
          <w:color w:val="000000" w:themeColor="text1"/>
          <w:sz w:val="24"/>
          <w:szCs w:val="24"/>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4.3.5. Требовать уплаты неустоек (штрафов, пеней) в соответствии с </w:t>
      </w:r>
      <w:hyperlink w:anchor="P211">
        <w:r>
          <w:rPr>
            <w:rFonts w:ascii="Times New Roman" w:hAnsi="Times New Roman" w:cs="Times New Roman"/>
            <w:color w:val="000000" w:themeColor="text1"/>
            <w:sz w:val="24"/>
            <w:szCs w:val="24"/>
          </w:rPr>
          <w:t>разделом VII</w:t>
        </w:r>
      </w:hyperlink>
      <w:r>
        <w:rPr>
          <w:rFonts w:ascii="Times New Roman" w:hAnsi="Times New Roman" w:cs="Times New Roman"/>
          <w:color w:val="000000" w:themeColor="text1"/>
          <w:sz w:val="24"/>
          <w:szCs w:val="24"/>
        </w:rPr>
        <w:t xml:space="preserve"> настоящего Контракта.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4.3.6.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4">
        <w:r>
          <w:rPr>
            <w:rFonts w:ascii="Times New Roman" w:hAnsi="Times New Roman" w:cs="Times New Roman"/>
            <w:color w:val="000000" w:themeColor="text1"/>
            <w:sz w:val="24"/>
            <w:szCs w:val="24"/>
          </w:rPr>
          <w:t>Законом</w:t>
        </w:r>
      </w:hyperlink>
      <w:r>
        <w:rPr>
          <w:rFonts w:ascii="Times New Roman" w:hAnsi="Times New Roman" w:cs="Times New Roman"/>
          <w:color w:val="000000" w:themeColor="text1"/>
          <w:sz w:val="24"/>
          <w:szCs w:val="24"/>
        </w:rPr>
        <w:t xml:space="preserve"> № 44-ФЗ и настоящим Контрактом.</w:t>
      </w:r>
    </w:p>
    <w:p w:rsidR="002148DE" w:rsidRDefault="002627CA">
      <w:pPr>
        <w:pStyle w:val="ConsPlusNormal0"/>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 Заказчик вправе:</w:t>
      </w:r>
    </w:p>
    <w:p w:rsidR="002148DE" w:rsidRDefault="002627CA">
      <w:pPr>
        <w:pStyle w:val="ConsPlusNormal0"/>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4.4.1. Требовать от Поставщика надлежащего исполнения обязательств по настоящему Контракту.</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4.4.3. Проверять ход и качество выполнения Поставщиком условий настоящего Контракта.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4.4.4. Требовать возмещения убытков в соответствии с </w:t>
      </w:r>
      <w:hyperlink w:anchor="P211">
        <w:r>
          <w:rPr>
            <w:rFonts w:ascii="Times New Roman" w:hAnsi="Times New Roman" w:cs="Times New Roman"/>
            <w:color w:val="000000" w:themeColor="text1"/>
            <w:sz w:val="24"/>
            <w:szCs w:val="24"/>
          </w:rPr>
          <w:t>разделом VII</w:t>
        </w:r>
      </w:hyperlink>
      <w:r>
        <w:rPr>
          <w:rFonts w:ascii="Times New Roman" w:hAnsi="Times New Roman" w:cs="Times New Roman"/>
          <w:color w:val="000000" w:themeColor="text1"/>
          <w:sz w:val="24"/>
          <w:szCs w:val="24"/>
        </w:rPr>
        <w:t xml:space="preserve"> настоящего Контракта, причиненных по вине Поставщика.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5">
        <w:r>
          <w:rPr>
            <w:rFonts w:ascii="Times New Roman" w:hAnsi="Times New Roman" w:cs="Times New Roman"/>
            <w:color w:val="000000" w:themeColor="text1"/>
            <w:sz w:val="24"/>
            <w:szCs w:val="24"/>
          </w:rPr>
          <w:t>Законом</w:t>
        </w:r>
      </w:hyperlink>
      <w:r>
        <w:rPr>
          <w:rFonts w:ascii="Times New Roman" w:hAnsi="Times New Roman" w:cs="Times New Roman"/>
          <w:color w:val="000000" w:themeColor="text1"/>
          <w:sz w:val="24"/>
          <w:szCs w:val="24"/>
        </w:rPr>
        <w:t xml:space="preserve"> № 44-ФЗ.</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4.4.6. Отказаться от приемки и оплаты Товара, не соответствующего условиям настоящего Контракта.</w:t>
      </w:r>
    </w:p>
    <w:p w:rsidR="002148DE" w:rsidRDefault="002627CA">
      <w:pPr>
        <w:pStyle w:val="ConsPlusNormal0"/>
        <w:ind w:firstLine="540"/>
        <w:jc w:val="both"/>
        <w:rPr>
          <w:rFonts w:ascii="Times New Roman" w:hAnsi="Times New Roman" w:cs="Times New Roman"/>
          <w:color w:val="000000" w:themeColor="text1"/>
          <w:sz w:val="24"/>
          <w:szCs w:val="24"/>
        </w:rPr>
      </w:pPr>
      <w:bookmarkStart w:id="14" w:name="P180"/>
      <w:bookmarkEnd w:id="14"/>
      <w:r>
        <w:rPr>
          <w:rFonts w:ascii="Times New Roman" w:hAnsi="Times New Roman" w:cs="Times New Roman"/>
          <w:color w:val="000000" w:themeColor="text1"/>
          <w:sz w:val="24"/>
          <w:szCs w:val="24"/>
        </w:rPr>
        <w:lastRenderedPageBreak/>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6">
        <w:r>
          <w:rPr>
            <w:rFonts w:ascii="Times New Roman" w:hAnsi="Times New Roman" w:cs="Times New Roman"/>
            <w:color w:val="000000" w:themeColor="text1"/>
            <w:sz w:val="24"/>
            <w:szCs w:val="24"/>
          </w:rPr>
          <w:t>Законом</w:t>
        </w:r>
      </w:hyperlink>
      <w:r>
        <w:rPr>
          <w:rFonts w:ascii="Times New Roman" w:hAnsi="Times New Roman" w:cs="Times New Roman"/>
          <w:color w:val="000000" w:themeColor="text1"/>
          <w:sz w:val="24"/>
          <w:szCs w:val="24"/>
        </w:rPr>
        <w:t xml:space="preserve"> № 44-ФЗ.</w:t>
      </w:r>
    </w:p>
    <w:p w:rsidR="002148DE" w:rsidRDefault="002148DE">
      <w:pPr>
        <w:pStyle w:val="ConsPlusNormal0"/>
        <w:ind w:firstLine="540"/>
        <w:jc w:val="both"/>
        <w:rPr>
          <w:rFonts w:ascii="Times New Roman" w:hAnsi="Times New Roman" w:cs="Times New Roman"/>
          <w:color w:val="000000" w:themeColor="text1"/>
          <w:sz w:val="24"/>
          <w:szCs w:val="24"/>
        </w:rPr>
      </w:pPr>
    </w:p>
    <w:p w:rsidR="002148DE" w:rsidRDefault="002627CA">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УПАКОВКА ТОВАРА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разделом </w:t>
      </w:r>
      <w:r>
        <w:rPr>
          <w:rFonts w:ascii="Times New Roman" w:hAnsi="Times New Roman" w:cs="Times New Roman"/>
          <w:color w:val="000000" w:themeColor="text1"/>
          <w:sz w:val="24"/>
          <w:szCs w:val="24"/>
          <w:lang w:val="en-US"/>
        </w:rPr>
        <w:t>III</w:t>
      </w:r>
      <w:r>
        <w:rPr>
          <w:rFonts w:ascii="Times New Roman" w:hAnsi="Times New Roman" w:cs="Times New Roman"/>
          <w:color w:val="000000" w:themeColor="text1"/>
          <w:sz w:val="24"/>
          <w:szCs w:val="24"/>
        </w:rPr>
        <w:t xml:space="preserve"> настоящего Контракта. Такой Товар не засчитывается в счет исполнения обязательств по настоящему Контракту.</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 Поставщик несет ответственность перед Заказчиком за повреждение Товара вследствие его ненадлежащей упаковки.</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 На упаковке должна быть маркировка, содержащая информацию согласно </w:t>
      </w:r>
      <w:hyperlink r:id="rId17">
        <w:r>
          <w:rPr>
            <w:rFonts w:ascii="Times New Roman" w:hAnsi="Times New Roman" w:cs="Times New Roman"/>
            <w:color w:val="000000" w:themeColor="text1"/>
            <w:sz w:val="24"/>
            <w:szCs w:val="24"/>
          </w:rPr>
          <w:t>части 4.1 статьи 4</w:t>
        </w:r>
      </w:hyperlink>
      <w:r>
        <w:rPr>
          <w:rFonts w:ascii="Times New Roman" w:hAnsi="Times New Roman" w:cs="Times New Roman"/>
          <w:color w:val="000000" w:themeColor="text1"/>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148DE" w:rsidRDefault="002148DE">
      <w:pPr>
        <w:pStyle w:val="ConsPlusNormal0"/>
        <w:jc w:val="both"/>
        <w:rPr>
          <w:rFonts w:ascii="Times New Roman" w:hAnsi="Times New Roman" w:cs="Times New Roman"/>
          <w:color w:val="000000" w:themeColor="text1"/>
          <w:sz w:val="24"/>
          <w:szCs w:val="24"/>
        </w:rPr>
      </w:pPr>
    </w:p>
    <w:p w:rsidR="002148DE" w:rsidRDefault="002627CA">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 КАЧЕСТВО ТОВАРА, СРОК ГОДНОСТИ.</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 Товар не должен представлять опасности для жизни и здоровья граждан.</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 Остаточный срок годности Товара устанавливается Заказчиком в Спецификации (</w:t>
      </w:r>
      <w:hyperlink w:anchor="P326">
        <w:r>
          <w:rPr>
            <w:rFonts w:ascii="Times New Roman" w:hAnsi="Times New Roman" w:cs="Times New Roman"/>
            <w:color w:val="000000" w:themeColor="text1"/>
            <w:sz w:val="24"/>
            <w:szCs w:val="24"/>
          </w:rPr>
          <w:t>Приложение № 1</w:t>
        </w:r>
      </w:hyperlink>
      <w:r>
        <w:rPr>
          <w:rFonts w:ascii="Times New Roman" w:hAnsi="Times New Roman" w:cs="Times New Roman"/>
          <w:color w:val="000000" w:themeColor="text1"/>
          <w:sz w:val="24"/>
          <w:szCs w:val="24"/>
        </w:rPr>
        <w:t xml:space="preserve"> к настоящему Контракту).</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Заказчик предъявляет претензии по качеству Товара в течение остаточного срока годности Товара.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3 (Трёх) рабочих дней с момента уведомления Заказчиком Поставщика.</w:t>
      </w:r>
    </w:p>
    <w:p w:rsidR="002148DE" w:rsidRDefault="002627CA">
      <w:pPr>
        <w:pStyle w:val="ConsPlusNormal0"/>
        <w:ind w:firstLine="54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В случае если по результатам экспертизы, указанной в </w:t>
      </w:r>
      <w:hyperlink w:anchor="P110">
        <w:r>
          <w:rPr>
            <w:rFonts w:ascii="Times New Roman" w:hAnsi="Times New Roman" w:cs="Times New Roman"/>
            <w:color w:val="000000" w:themeColor="text1"/>
            <w:sz w:val="24"/>
            <w:szCs w:val="24"/>
          </w:rPr>
          <w:t>пункте 3.3 раздела III</w:t>
        </w:r>
      </w:hyperlink>
      <w:r>
        <w:rPr>
          <w:rFonts w:ascii="Times New Roman" w:hAnsi="Times New Roman" w:cs="Times New Roman"/>
          <w:color w:val="000000" w:themeColor="text1"/>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2148DE" w:rsidRDefault="002148DE">
      <w:pPr>
        <w:pStyle w:val="ConsPlusNormal0"/>
        <w:jc w:val="both"/>
        <w:rPr>
          <w:rFonts w:ascii="Times New Roman" w:hAnsi="Times New Roman" w:cs="Times New Roman"/>
          <w:color w:val="000000" w:themeColor="text1"/>
          <w:sz w:val="24"/>
          <w:szCs w:val="24"/>
        </w:rPr>
      </w:pPr>
    </w:p>
    <w:p w:rsidR="002148DE" w:rsidRDefault="002627CA">
      <w:pPr>
        <w:pStyle w:val="ConsPlusNormal0"/>
        <w:jc w:val="center"/>
        <w:outlineLvl w:val="1"/>
        <w:rPr>
          <w:rFonts w:ascii="Times New Roman" w:hAnsi="Times New Roman" w:cs="Times New Roman"/>
          <w:color w:val="000000" w:themeColor="text1"/>
          <w:sz w:val="24"/>
          <w:szCs w:val="24"/>
        </w:rPr>
      </w:pPr>
      <w:bookmarkStart w:id="15" w:name="P211"/>
      <w:bookmarkEnd w:id="15"/>
      <w:r>
        <w:rPr>
          <w:rFonts w:ascii="Times New Roman" w:hAnsi="Times New Roman" w:cs="Times New Roman"/>
          <w:color w:val="000000" w:themeColor="text1"/>
          <w:sz w:val="24"/>
          <w:szCs w:val="24"/>
        </w:rPr>
        <w:lastRenderedPageBreak/>
        <w:t xml:space="preserve">VII. ОТВЕТСТВЕННОСТЬ СТОРОН </w:t>
      </w:r>
    </w:p>
    <w:p w:rsidR="002148DE" w:rsidRDefault="002627CA">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7.1. Стороны несут ответственность за неисполнение или ненадлежащее исполнение своих обязательств по контракту в соответствии с действующим законодательством Российской Федерации. </w:t>
      </w:r>
    </w:p>
    <w:p w:rsidR="002148DE" w:rsidRDefault="002627CA">
      <w:pPr>
        <w:pStyle w:val="ad"/>
        <w:ind w:firstLine="708"/>
        <w:jc w:val="both"/>
        <w:rPr>
          <w:rFonts w:ascii="Times New Roman" w:hAnsi="Times New Roman"/>
          <w:sz w:val="24"/>
          <w:szCs w:val="24"/>
        </w:rPr>
      </w:pPr>
      <w:r>
        <w:rPr>
          <w:rFonts w:ascii="Times New Roman" w:hAnsi="Times New Roman"/>
          <w:sz w:val="24"/>
          <w:szCs w:val="24"/>
        </w:rPr>
        <w:t xml:space="preserve">7.2.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 </w:t>
      </w:r>
    </w:p>
    <w:p w:rsidR="002148DE" w:rsidRDefault="002627CA">
      <w:pPr>
        <w:pStyle w:val="af4"/>
        <w:spacing w:beforeAutospacing="0" w:afterAutospacing="0"/>
        <w:ind w:firstLine="708"/>
        <w:jc w:val="both"/>
        <w:rPr>
          <w:rFonts w:ascii="Times New Roman" w:hAnsi="Times New Roman" w:cs="Times New Roman"/>
        </w:rPr>
      </w:pPr>
      <w:r>
        <w:rPr>
          <w:rFonts w:ascii="Times New Roman" w:hAnsi="Times New Roman" w:cs="Times New Roman"/>
          <w:color w:val="000000"/>
        </w:rPr>
        <w:t xml:space="preserve">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18" w:tgtFrame="consultantplus://offline/ref=E7774EBBAA42A02866BB3D89961B4C3E3E21C6F4815262C63D34F272FF171ED90873B2F88B1309D8E4CF201FBFB89C2F81C5120B4962D776Y3cFM">
        <w:r>
          <w:rPr>
            <w:rStyle w:val="ae"/>
            <w:rFonts w:ascii="Times New Roman" w:hAnsi="Times New Roman" w:cs="Times New Roman"/>
            <w:color w:val="000000"/>
          </w:rPr>
          <w:t>порядке</w:t>
        </w:r>
      </w:hyperlink>
      <w:r>
        <w:rPr>
          <w:rFonts w:ascii="Times New Roman" w:hAnsi="Times New Roman" w:cs="Times New Roman"/>
          <w:color w:val="000000"/>
        </w:rPr>
        <w:t>, установленном Правительством Российской Федерации.  </w:t>
      </w:r>
    </w:p>
    <w:p w:rsidR="002148DE" w:rsidRDefault="002627CA">
      <w:pPr>
        <w:pStyle w:val="af4"/>
        <w:spacing w:beforeAutospacing="0" w:afterAutospacing="0"/>
        <w:ind w:firstLine="708"/>
        <w:jc w:val="both"/>
        <w:rPr>
          <w:rFonts w:ascii="Times New Roman" w:hAnsi="Times New Roman" w:cs="Times New Roman"/>
        </w:rPr>
      </w:pPr>
      <w:r>
        <w:rPr>
          <w:rFonts w:ascii="Times New Roman" w:hAnsi="Times New Roman" w:cs="Times New Roman"/>
          <w:color w:val="000000"/>
        </w:rPr>
        <w:t xml:space="preserve">7.4. </w:t>
      </w:r>
      <w:proofErr w:type="gramStart"/>
      <w:r>
        <w:rPr>
          <w:rFonts w:ascii="Times New Roman" w:hAnsi="Times New Roman" w:cs="Times New Roman"/>
          <w:color w:val="000000"/>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2148DE" w:rsidRDefault="002627CA">
      <w:pPr>
        <w:pStyle w:val="af4"/>
        <w:spacing w:beforeAutospacing="0" w:afterAutospacing="0"/>
        <w:ind w:firstLine="708"/>
        <w:jc w:val="both"/>
        <w:rPr>
          <w:rFonts w:ascii="Times New Roman" w:hAnsi="Times New Roman" w:cs="Times New Roman"/>
        </w:rPr>
      </w:pPr>
      <w:r>
        <w:rPr>
          <w:rFonts w:ascii="Times New Roman" w:hAnsi="Times New Roman" w:cs="Times New Roman"/>
          <w:color w:val="000000"/>
        </w:rPr>
        <w:t xml:space="preserve">7.5. </w:t>
      </w:r>
      <w:proofErr w:type="gramStart"/>
      <w:r>
        <w:rPr>
          <w:rFonts w:ascii="Times New Roman" w:hAnsi="Times New Roman" w:cs="Times New Roman"/>
          <w:color w:val="00000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w:t>
      </w:r>
      <w:proofErr w:type="gramEnd"/>
      <w:r>
        <w:rPr>
          <w:rFonts w:ascii="Times New Roman" w:hAnsi="Times New Roman" w:cs="Times New Roman"/>
          <w:color w:val="000000"/>
        </w:rPr>
        <w:t xml:space="preserve">, если законодательством Российской Федерации установлен иной порядок начисления пени. </w:t>
      </w:r>
    </w:p>
    <w:p w:rsidR="002148DE" w:rsidRDefault="002627CA">
      <w:pPr>
        <w:pStyle w:val="af4"/>
        <w:spacing w:beforeAutospacing="0" w:afterAutospacing="0"/>
        <w:ind w:firstLine="709"/>
        <w:jc w:val="both"/>
        <w:rPr>
          <w:rFonts w:ascii="Times New Roman" w:hAnsi="Times New Roman" w:cs="Times New Roman"/>
        </w:rPr>
      </w:pPr>
      <w:r>
        <w:rPr>
          <w:rFonts w:ascii="Times New Roman" w:hAnsi="Times New Roman" w:cs="Times New Roman"/>
          <w:color w:val="000000"/>
        </w:rPr>
        <w:t xml:space="preserve">7.6.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19" w:tgtFrame="consultantplus://offline/ref=21BFB8ADD230D9A85D0C373DD3BD0751FA113D568EF6F47B7443D1409A43B91580D43972CAC8F3A429B3F4122AE1A03286EB8847BABDA6B4N3T0L">
        <w:r>
          <w:rPr>
            <w:rStyle w:val="ae"/>
            <w:rFonts w:ascii="Times New Roman" w:hAnsi="Times New Roman" w:cs="Times New Roman"/>
            <w:color w:val="000000"/>
          </w:rPr>
          <w:t>порядке</w:t>
        </w:r>
      </w:hyperlink>
      <w:r>
        <w:rPr>
          <w:rFonts w:ascii="Times New Roman" w:hAnsi="Times New Roman" w:cs="Times New Roman"/>
          <w:color w:val="000000"/>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 </w:t>
      </w:r>
    </w:p>
    <w:p w:rsidR="002148DE" w:rsidRDefault="002627CA">
      <w:pPr>
        <w:pStyle w:val="af4"/>
        <w:spacing w:beforeAutospacing="0" w:afterAutospacing="0"/>
        <w:ind w:firstLine="709"/>
        <w:jc w:val="both"/>
        <w:rPr>
          <w:rFonts w:ascii="Times New Roman" w:hAnsi="Times New Roman" w:cs="Times New Roman"/>
          <w:color w:val="000000"/>
        </w:rPr>
      </w:pPr>
      <w:r>
        <w:rPr>
          <w:rFonts w:ascii="Times New Roman" w:hAnsi="Times New Roman" w:cs="Times New Roman"/>
          <w:color w:val="000000"/>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2148DE" w:rsidRDefault="002627CA">
      <w:pPr>
        <w:pStyle w:val="af4"/>
        <w:spacing w:beforeAutospacing="0" w:afterAutospacing="0"/>
        <w:ind w:firstLine="709"/>
        <w:jc w:val="both"/>
        <w:rPr>
          <w:rFonts w:ascii="Times New Roman" w:hAnsi="Times New Roman" w:cs="Times New Roman"/>
        </w:rPr>
      </w:pPr>
      <w:r>
        <w:rPr>
          <w:rFonts w:ascii="Times New Roman" w:hAnsi="Times New Roman" w:cs="Times New Roman"/>
          <w:color w:val="000000"/>
        </w:rPr>
        <w:t>а) 1000 рублей, если цена контракта не превышает 3 млн. рублей (включительно);</w:t>
      </w:r>
    </w:p>
    <w:p w:rsidR="002148DE" w:rsidRDefault="002627CA">
      <w:pPr>
        <w:pStyle w:val="af4"/>
        <w:spacing w:beforeAutospacing="0" w:afterAutospacing="0"/>
        <w:ind w:firstLine="708"/>
        <w:jc w:val="both"/>
        <w:rPr>
          <w:rFonts w:ascii="Times New Roman" w:hAnsi="Times New Roman" w:cs="Times New Roman"/>
        </w:rPr>
      </w:pPr>
      <w:r>
        <w:rPr>
          <w:rFonts w:ascii="Times New Roman" w:hAnsi="Times New Roman" w:cs="Times New Roman"/>
          <w:color w:val="000000"/>
        </w:rPr>
        <w:t xml:space="preserve">7.8.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Pr>
          <w:rFonts w:ascii="Times New Roman" w:eastAsia="Times New Roman" w:hAnsi="Times New Roman" w:cs="Times New Roman"/>
          <w:lang w:eastAsia="ru-RU"/>
        </w:rPr>
        <w:t>в размере 1 процента цены Контракта (этапа), но не более 5 тыс. рублей и не менее 1 тыс. рублей.</w:t>
      </w:r>
    </w:p>
    <w:p w:rsidR="002148DE" w:rsidRDefault="002627CA">
      <w:pPr>
        <w:pStyle w:val="af4"/>
        <w:spacing w:beforeAutospacing="0" w:afterAutospacing="0"/>
        <w:ind w:firstLine="708"/>
        <w:jc w:val="both"/>
        <w:rPr>
          <w:rFonts w:ascii="Times New Roman" w:hAnsi="Times New Roman" w:cs="Times New Roman"/>
        </w:rPr>
      </w:pPr>
      <w:r>
        <w:rPr>
          <w:rFonts w:ascii="Times New Roman" w:hAnsi="Times New Roman" w:cs="Times New Roman"/>
          <w:color w:val="000000"/>
        </w:rPr>
        <w:lastRenderedPageBreak/>
        <w:t xml:space="preserve">7.9. </w:t>
      </w:r>
      <w:proofErr w:type="gramStart"/>
      <w:r>
        <w:rPr>
          <w:rFonts w:ascii="Times New Roman" w:hAnsi="Times New Roman" w:cs="Times New Roman"/>
          <w:color w:val="000000"/>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0" w:tgtFrame="consultantplus://offline/ref=EB47FF6A90316075A5D6C4320FAC4A9EA6FE26F51AE752214E551DB8A1D7B721ECC639EE4C304C894ACBB50AC2vD7CK">
        <w:r>
          <w:rPr>
            <w:rStyle w:val="ae"/>
            <w:rFonts w:ascii="Times New Roman" w:hAnsi="Times New Roman" w:cs="Times New Roman"/>
            <w:color w:val="000000"/>
          </w:rPr>
          <w:t>законом</w:t>
        </w:r>
      </w:hyperlink>
      <w:r>
        <w:rPr>
          <w:rFonts w:ascii="Times New Roman" w:hAnsi="Times New Roman" w:cs="Times New Roman"/>
          <w:color w:val="000000"/>
        </w:rPr>
        <w:t>), предложившим наиболее высокую цену за право заключения контракта, размер штрафа рассчитывается в порядке, установленном Правительством Российской Федерации, за исключением просрочки исполнения обязательств (в том числе гарантийного обязательства), предусмотренных контрактом, и устанавливается в следующем</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порядке</w:t>
      </w:r>
      <w:proofErr w:type="gramEnd"/>
      <w:r>
        <w:rPr>
          <w:rFonts w:ascii="Times New Roman" w:hAnsi="Times New Roman" w:cs="Times New Roman"/>
          <w:color w:val="000000"/>
        </w:rPr>
        <w:t>:</w:t>
      </w:r>
    </w:p>
    <w:p w:rsidR="002148DE" w:rsidRDefault="002627CA">
      <w:pPr>
        <w:pStyle w:val="af4"/>
        <w:spacing w:beforeAutospacing="0" w:afterAutospacing="0"/>
        <w:ind w:firstLine="540"/>
        <w:jc w:val="both"/>
        <w:rPr>
          <w:rFonts w:ascii="Times New Roman" w:hAnsi="Times New Roman" w:cs="Times New Roman"/>
        </w:rPr>
      </w:pPr>
      <w:r>
        <w:rPr>
          <w:rFonts w:ascii="Times New Roman" w:hAnsi="Times New Roman" w:cs="Times New Roman"/>
          <w:color w:val="000000"/>
        </w:rPr>
        <w:t>а) в случае, если цена контракта не превышает начальную (максимальную) цену контракта:</w:t>
      </w:r>
    </w:p>
    <w:p w:rsidR="002148DE" w:rsidRDefault="002627CA">
      <w:pPr>
        <w:pStyle w:val="af4"/>
        <w:spacing w:beforeAutospacing="0" w:afterAutospacing="0"/>
        <w:ind w:firstLine="540"/>
        <w:jc w:val="both"/>
        <w:rPr>
          <w:rFonts w:ascii="Times New Roman" w:hAnsi="Times New Roman" w:cs="Times New Roman"/>
        </w:rPr>
      </w:pPr>
      <w:r>
        <w:rPr>
          <w:rFonts w:ascii="Times New Roman" w:hAnsi="Times New Roman" w:cs="Times New Roman"/>
          <w:color w:val="000000"/>
        </w:rPr>
        <w:t>10 процентов начальной (максимальной) цены контракта, если цена контракта не превышает 3 млн. рублей;</w:t>
      </w:r>
    </w:p>
    <w:p w:rsidR="002148DE" w:rsidRDefault="002627CA">
      <w:pPr>
        <w:pStyle w:val="af4"/>
        <w:spacing w:beforeAutospacing="0" w:afterAutospacing="0"/>
        <w:ind w:firstLine="540"/>
        <w:jc w:val="both"/>
        <w:rPr>
          <w:rFonts w:ascii="Times New Roman" w:hAnsi="Times New Roman" w:cs="Times New Roman"/>
        </w:rPr>
      </w:pPr>
      <w:r>
        <w:rPr>
          <w:rFonts w:ascii="Times New Roman" w:hAnsi="Times New Roman" w:cs="Times New Roman"/>
          <w:color w:val="000000"/>
        </w:rPr>
        <w:t>5 процентов начальной (максимальной) цены контракта, если цена контракта составляет от 3 млн. рублей до 50 млн. рублей (включительно);</w:t>
      </w:r>
    </w:p>
    <w:p w:rsidR="002148DE" w:rsidRDefault="002627CA">
      <w:pPr>
        <w:pStyle w:val="af4"/>
        <w:spacing w:beforeAutospacing="0" w:afterAutospacing="0"/>
        <w:ind w:firstLine="540"/>
        <w:jc w:val="both"/>
        <w:rPr>
          <w:rFonts w:ascii="Times New Roman" w:hAnsi="Times New Roman" w:cs="Times New Roman"/>
        </w:rPr>
      </w:pPr>
      <w:r>
        <w:rPr>
          <w:rFonts w:ascii="Times New Roman" w:hAnsi="Times New Roman" w:cs="Times New Roman"/>
          <w:color w:val="000000"/>
        </w:rPr>
        <w:t>1 процент начальной (максимальной) цены контракта, если цена контракта составляет от 50 млн. рублей до 100 млн. рублей (включительно);</w:t>
      </w:r>
    </w:p>
    <w:p w:rsidR="002148DE" w:rsidRDefault="002627CA">
      <w:pPr>
        <w:pStyle w:val="af4"/>
        <w:spacing w:beforeAutospacing="0" w:afterAutospacing="0"/>
        <w:ind w:firstLine="540"/>
        <w:jc w:val="both"/>
        <w:rPr>
          <w:rFonts w:ascii="Times New Roman" w:hAnsi="Times New Roman" w:cs="Times New Roman"/>
        </w:rPr>
      </w:pPr>
      <w:r>
        <w:rPr>
          <w:rFonts w:ascii="Times New Roman" w:hAnsi="Times New Roman" w:cs="Times New Roman"/>
          <w:color w:val="000000"/>
        </w:rPr>
        <w:t>б) в случае, если цена контракта превышает начальную (максимальную) цену контракта:</w:t>
      </w:r>
    </w:p>
    <w:p w:rsidR="002148DE" w:rsidRDefault="002627CA">
      <w:pPr>
        <w:pStyle w:val="af4"/>
        <w:spacing w:beforeAutospacing="0" w:afterAutospacing="0"/>
        <w:ind w:firstLine="540"/>
        <w:jc w:val="both"/>
        <w:rPr>
          <w:rFonts w:ascii="Times New Roman" w:hAnsi="Times New Roman" w:cs="Times New Roman"/>
        </w:rPr>
      </w:pPr>
      <w:r>
        <w:rPr>
          <w:rFonts w:ascii="Times New Roman" w:hAnsi="Times New Roman" w:cs="Times New Roman"/>
          <w:color w:val="000000"/>
        </w:rPr>
        <w:t>10 процентов цены контракта, если цена контракта не превышает 3 млн. рублей;</w:t>
      </w:r>
    </w:p>
    <w:p w:rsidR="002148DE" w:rsidRDefault="002627CA">
      <w:pPr>
        <w:pStyle w:val="af4"/>
        <w:spacing w:beforeAutospacing="0" w:afterAutospacing="0"/>
        <w:ind w:firstLine="540"/>
        <w:jc w:val="both"/>
        <w:rPr>
          <w:rFonts w:ascii="Times New Roman" w:hAnsi="Times New Roman" w:cs="Times New Roman"/>
        </w:rPr>
      </w:pPr>
      <w:r>
        <w:rPr>
          <w:rFonts w:ascii="Times New Roman" w:hAnsi="Times New Roman" w:cs="Times New Roman"/>
          <w:color w:val="000000"/>
        </w:rPr>
        <w:t>5 процентов цены контракта, если цена контракта составляет от 3 млн. рублей до 50 млн. рублей (включительно);</w:t>
      </w:r>
    </w:p>
    <w:p w:rsidR="002148DE" w:rsidRDefault="002627CA">
      <w:pPr>
        <w:pStyle w:val="af4"/>
        <w:spacing w:beforeAutospacing="0" w:afterAutospacing="0"/>
        <w:ind w:firstLine="709"/>
        <w:jc w:val="both"/>
        <w:rPr>
          <w:rFonts w:ascii="Times New Roman" w:hAnsi="Times New Roman" w:cs="Times New Roman"/>
        </w:rPr>
      </w:pPr>
      <w:r>
        <w:rPr>
          <w:rFonts w:ascii="Times New Roman" w:hAnsi="Times New Roman" w:cs="Times New Roman"/>
          <w:color w:val="000000"/>
        </w:rPr>
        <w:t xml:space="preserve">1 процент цены контракта, если цена контракта составляет от 50 млн. рублей до 100 млн. рублей (включительно). </w:t>
      </w:r>
    </w:p>
    <w:p w:rsidR="002148DE" w:rsidRDefault="002627CA">
      <w:pPr>
        <w:pStyle w:val="af4"/>
        <w:spacing w:beforeAutospacing="0" w:afterAutospacing="0"/>
        <w:ind w:firstLine="708"/>
        <w:jc w:val="both"/>
        <w:rPr>
          <w:rFonts w:ascii="Times New Roman" w:hAnsi="Times New Roman" w:cs="Times New Roman"/>
          <w:color w:val="000000"/>
        </w:rPr>
      </w:pPr>
      <w:r>
        <w:rPr>
          <w:rFonts w:ascii="Times New Roman" w:hAnsi="Times New Roman" w:cs="Times New Roman"/>
          <w:color w:val="000000"/>
        </w:rPr>
        <w:t>7.10.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rsidR="002148DE" w:rsidRDefault="002627CA">
      <w:pPr>
        <w:pStyle w:val="af4"/>
        <w:spacing w:beforeAutospacing="0" w:afterAutospacing="0"/>
        <w:ind w:firstLine="708"/>
        <w:jc w:val="both"/>
        <w:rPr>
          <w:rFonts w:ascii="Times New Roman" w:hAnsi="Times New Roman" w:cs="Times New Roman"/>
        </w:rPr>
      </w:pPr>
      <w:r>
        <w:rPr>
          <w:rFonts w:ascii="Times New Roman" w:hAnsi="Times New Roman" w:cs="Times New Roman"/>
          <w:color w:val="000000"/>
        </w:rPr>
        <w:t>а) 1000 рублей, если цена контракта не превышает 3 млн. рублей;</w:t>
      </w:r>
    </w:p>
    <w:p w:rsidR="002148DE" w:rsidRDefault="002627CA">
      <w:pPr>
        <w:pStyle w:val="af4"/>
        <w:spacing w:beforeAutospacing="0" w:afterAutospacing="0"/>
        <w:ind w:firstLine="709"/>
        <w:jc w:val="both"/>
        <w:rPr>
          <w:rFonts w:ascii="Times New Roman" w:hAnsi="Times New Roman" w:cs="Times New Roman"/>
        </w:rPr>
      </w:pPr>
      <w:r>
        <w:rPr>
          <w:rFonts w:ascii="Times New Roman" w:hAnsi="Times New Roman" w:cs="Times New Roman"/>
          <w:color w:val="000000"/>
        </w:rPr>
        <w:t xml:space="preserve">7.11.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 </w:t>
      </w:r>
    </w:p>
    <w:p w:rsidR="002148DE" w:rsidRDefault="002627CA">
      <w:pPr>
        <w:pStyle w:val="af4"/>
        <w:spacing w:beforeAutospacing="0" w:afterAutospacing="0"/>
        <w:ind w:firstLine="708"/>
        <w:jc w:val="both"/>
        <w:rPr>
          <w:rFonts w:ascii="Times New Roman" w:hAnsi="Times New Roman" w:cs="Times New Roman"/>
        </w:rPr>
      </w:pPr>
      <w:r>
        <w:rPr>
          <w:rFonts w:ascii="Times New Roman" w:hAnsi="Times New Roman" w:cs="Times New Roman"/>
          <w:color w:val="000000"/>
        </w:rPr>
        <w:t>7.12.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148DE" w:rsidRDefault="002627CA">
      <w:pPr>
        <w:pStyle w:val="af4"/>
        <w:spacing w:beforeAutospacing="0" w:afterAutospacing="0"/>
        <w:ind w:firstLine="708"/>
        <w:jc w:val="both"/>
        <w:rPr>
          <w:rFonts w:ascii="Times New Roman" w:hAnsi="Times New Roman" w:cs="Times New Roman"/>
        </w:rPr>
      </w:pPr>
      <w:r>
        <w:rPr>
          <w:rFonts w:ascii="Times New Roman" w:hAnsi="Times New Roman" w:cs="Times New Roman"/>
          <w:color w:val="000000"/>
        </w:rPr>
        <w:t xml:space="preserve">7.13.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2148DE" w:rsidRDefault="002148DE">
      <w:pPr>
        <w:pStyle w:val="ConsPlusNormal0"/>
        <w:jc w:val="both"/>
        <w:rPr>
          <w:rFonts w:ascii="Times New Roman" w:hAnsi="Times New Roman" w:cs="Times New Roman"/>
          <w:color w:val="000000" w:themeColor="text1"/>
          <w:sz w:val="24"/>
          <w:szCs w:val="24"/>
        </w:rPr>
      </w:pPr>
    </w:p>
    <w:p w:rsidR="002148DE" w:rsidRDefault="002627CA">
      <w:pPr>
        <w:pStyle w:val="ConsPlusNormal0"/>
        <w:jc w:val="center"/>
        <w:outlineLvl w:val="1"/>
        <w:rPr>
          <w:rFonts w:ascii="Times New Roman" w:hAnsi="Times New Roman" w:cs="Times New Roman"/>
          <w:color w:val="000000" w:themeColor="text1"/>
          <w:sz w:val="24"/>
          <w:szCs w:val="24"/>
        </w:rPr>
      </w:pPr>
      <w:bookmarkStart w:id="16" w:name="P231"/>
      <w:bookmarkEnd w:id="16"/>
      <w:r>
        <w:rPr>
          <w:rFonts w:ascii="Times New Roman" w:hAnsi="Times New Roman" w:cs="Times New Roman"/>
          <w:color w:val="000000" w:themeColor="text1"/>
          <w:sz w:val="24"/>
          <w:szCs w:val="24"/>
        </w:rPr>
        <w:t xml:space="preserve">VIII. ОБЕСПЕЧЕНИЕ ИСПОЛНЕНИЯ КОНТРАКТА </w:t>
      </w:r>
    </w:p>
    <w:p w:rsidR="002148DE" w:rsidRDefault="002627CA">
      <w:pPr>
        <w:pStyle w:val="ConsPlusNormal0"/>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 Обеспечение исполнения настоящего Контракта установлено в размере: 5 процентов цены контракта. В случае если предложенная Поставщиком цена контракта снижена на 25 % и более по отношению к цене Контракта, обеспечение исполнения Контракта предоставляется в соответствии со статьей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148DE" w:rsidRDefault="002627CA">
      <w:pPr>
        <w:pStyle w:val="ConsPlusNormal0"/>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Реквизиты счета Заказчика для перечисления денежных сре</w:t>
      </w:r>
      <w:proofErr w:type="gramStart"/>
      <w:r>
        <w:rPr>
          <w:rFonts w:ascii="Times New Roman" w:hAnsi="Times New Roman" w:cs="Times New Roman"/>
          <w:b/>
          <w:color w:val="000000" w:themeColor="text1"/>
          <w:sz w:val="24"/>
          <w:szCs w:val="24"/>
        </w:rPr>
        <w:t>дств в к</w:t>
      </w:r>
      <w:proofErr w:type="gramEnd"/>
      <w:r>
        <w:rPr>
          <w:rFonts w:ascii="Times New Roman" w:hAnsi="Times New Roman" w:cs="Times New Roman"/>
          <w:b/>
          <w:color w:val="000000" w:themeColor="text1"/>
          <w:sz w:val="24"/>
          <w:szCs w:val="24"/>
        </w:rPr>
        <w:t>ачестве обеспечения исполнения контракта:</w:t>
      </w:r>
    </w:p>
    <w:p w:rsidR="002148DE" w:rsidRDefault="002627CA">
      <w:pPr>
        <w:jc w:val="both"/>
        <w:rPr>
          <w:sz w:val="24"/>
          <w:szCs w:val="24"/>
        </w:rPr>
      </w:pPr>
      <w:r>
        <w:rPr>
          <w:sz w:val="24"/>
          <w:szCs w:val="24"/>
        </w:rPr>
        <w:t xml:space="preserve">Муниципальное бюджетное общеобразовательное учреждение "Спасская средняя общеобразовательная школа" Спасского муниципального района Рязанской области </w:t>
      </w:r>
    </w:p>
    <w:p w:rsidR="002148DE" w:rsidRDefault="002627CA">
      <w:pPr>
        <w:jc w:val="both"/>
        <w:rPr>
          <w:sz w:val="24"/>
          <w:szCs w:val="24"/>
        </w:rPr>
      </w:pPr>
      <w:r>
        <w:rPr>
          <w:sz w:val="24"/>
          <w:szCs w:val="24"/>
        </w:rPr>
        <w:t xml:space="preserve">391050, Рязанская область, </w:t>
      </w:r>
      <w:proofErr w:type="gramStart"/>
      <w:r>
        <w:rPr>
          <w:sz w:val="24"/>
          <w:szCs w:val="24"/>
        </w:rPr>
        <w:t>г</w:t>
      </w:r>
      <w:proofErr w:type="gramEnd"/>
      <w:r>
        <w:rPr>
          <w:sz w:val="24"/>
          <w:szCs w:val="24"/>
        </w:rPr>
        <w:t>. Спасск-Рязанский, улица Войкова, д. 68.</w:t>
      </w:r>
    </w:p>
    <w:p w:rsidR="002148DE" w:rsidRDefault="002627CA">
      <w:pPr>
        <w:rPr>
          <w:sz w:val="24"/>
          <w:szCs w:val="24"/>
        </w:rPr>
      </w:pPr>
      <w:r>
        <w:rPr>
          <w:sz w:val="24"/>
          <w:szCs w:val="24"/>
        </w:rPr>
        <w:t>ИНН 6220008888    КПП 622001001</w:t>
      </w:r>
    </w:p>
    <w:p w:rsidR="002148DE" w:rsidRDefault="002627CA">
      <w:pPr>
        <w:ind w:right="266"/>
        <w:contextualSpacing/>
        <w:jc w:val="both"/>
        <w:rPr>
          <w:color w:val="000000"/>
          <w:sz w:val="24"/>
          <w:szCs w:val="24"/>
        </w:rPr>
      </w:pPr>
      <w:r>
        <w:rPr>
          <w:color w:val="000000"/>
          <w:sz w:val="24"/>
          <w:szCs w:val="24"/>
        </w:rPr>
        <w:t>Плательщик: Финансово-казначейское управление администрации Спасского района (МБОУ “</w:t>
      </w:r>
      <w:proofErr w:type="gramStart"/>
      <w:r>
        <w:rPr>
          <w:color w:val="000000"/>
          <w:sz w:val="24"/>
          <w:szCs w:val="24"/>
        </w:rPr>
        <w:t>Спасская</w:t>
      </w:r>
      <w:proofErr w:type="gramEnd"/>
      <w:r>
        <w:rPr>
          <w:color w:val="000000"/>
          <w:sz w:val="24"/>
          <w:szCs w:val="24"/>
        </w:rPr>
        <w:t xml:space="preserve"> СОШ” л/с 20596Х29060)</w:t>
      </w:r>
    </w:p>
    <w:p w:rsidR="002148DE" w:rsidRDefault="002627CA">
      <w:pPr>
        <w:contextualSpacing/>
        <w:jc w:val="both"/>
        <w:rPr>
          <w:color w:val="000000"/>
          <w:sz w:val="24"/>
          <w:szCs w:val="24"/>
        </w:rPr>
      </w:pPr>
      <w:proofErr w:type="gramStart"/>
      <w:r>
        <w:rPr>
          <w:sz w:val="24"/>
          <w:szCs w:val="24"/>
        </w:rPr>
        <w:t>Р</w:t>
      </w:r>
      <w:proofErr w:type="gramEnd"/>
      <w:r>
        <w:rPr>
          <w:sz w:val="24"/>
          <w:szCs w:val="24"/>
        </w:rPr>
        <w:t xml:space="preserve">/с: </w:t>
      </w:r>
      <w:r>
        <w:rPr>
          <w:color w:val="000000"/>
          <w:sz w:val="24"/>
          <w:szCs w:val="24"/>
        </w:rPr>
        <w:t>03234643616460005900</w:t>
      </w:r>
    </w:p>
    <w:p w:rsidR="002148DE" w:rsidRDefault="002627CA">
      <w:pPr>
        <w:ind w:right="266"/>
        <w:contextualSpacing/>
        <w:jc w:val="both"/>
        <w:rPr>
          <w:color w:val="000000"/>
          <w:sz w:val="24"/>
          <w:szCs w:val="24"/>
        </w:rPr>
      </w:pPr>
      <w:r>
        <w:rPr>
          <w:color w:val="000000"/>
          <w:sz w:val="24"/>
          <w:szCs w:val="24"/>
        </w:rPr>
        <w:lastRenderedPageBreak/>
        <w:t xml:space="preserve">Банк плательщика: ОТДЕЛЕНИЕ РЯЗАНЬ БАНКА РОССИИ//УФК по Рязанской области </w:t>
      </w:r>
      <w:proofErr w:type="gramStart"/>
      <w:r>
        <w:rPr>
          <w:color w:val="000000"/>
          <w:sz w:val="24"/>
          <w:szCs w:val="24"/>
        </w:rPr>
        <w:t>г</w:t>
      </w:r>
      <w:proofErr w:type="gramEnd"/>
      <w:r>
        <w:rPr>
          <w:color w:val="000000"/>
          <w:sz w:val="24"/>
          <w:szCs w:val="24"/>
        </w:rPr>
        <w:t>. Рязань</w:t>
      </w:r>
    </w:p>
    <w:p w:rsidR="002148DE" w:rsidRDefault="002627CA">
      <w:pPr>
        <w:contextualSpacing/>
        <w:jc w:val="both"/>
        <w:rPr>
          <w:color w:val="000000"/>
          <w:sz w:val="24"/>
          <w:szCs w:val="24"/>
        </w:rPr>
      </w:pPr>
      <w:r>
        <w:rPr>
          <w:sz w:val="24"/>
          <w:szCs w:val="24"/>
        </w:rPr>
        <w:t xml:space="preserve">БИК: </w:t>
      </w:r>
      <w:r>
        <w:rPr>
          <w:color w:val="000000"/>
          <w:sz w:val="24"/>
          <w:szCs w:val="24"/>
        </w:rPr>
        <w:t>016126031</w:t>
      </w:r>
    </w:p>
    <w:p w:rsidR="002148DE" w:rsidRDefault="002627CA">
      <w:pPr>
        <w:contextualSpacing/>
        <w:jc w:val="both"/>
        <w:rPr>
          <w:color w:val="000000"/>
          <w:sz w:val="24"/>
          <w:szCs w:val="24"/>
        </w:rPr>
      </w:pPr>
      <w:proofErr w:type="spellStart"/>
      <w:r>
        <w:rPr>
          <w:sz w:val="24"/>
          <w:szCs w:val="24"/>
        </w:rPr>
        <w:t>Кор.сч</w:t>
      </w:r>
      <w:proofErr w:type="spellEnd"/>
      <w:r>
        <w:rPr>
          <w:sz w:val="24"/>
          <w:szCs w:val="24"/>
        </w:rPr>
        <w:t>.:</w:t>
      </w:r>
      <w:r>
        <w:rPr>
          <w:color w:val="000000"/>
          <w:sz w:val="24"/>
          <w:szCs w:val="24"/>
        </w:rPr>
        <w:t xml:space="preserve"> 40102810345370000051</w:t>
      </w:r>
    </w:p>
    <w:p w:rsidR="002148DE" w:rsidRDefault="002627CA">
      <w:pPr>
        <w:pStyle w:val="ConsPlusNormal0"/>
        <w:jc w:val="both"/>
        <w:rPr>
          <w:rFonts w:ascii="Times New Roman" w:hAnsi="Times New Roman" w:cs="Times New Roman"/>
          <w:sz w:val="24"/>
          <w:szCs w:val="24"/>
        </w:rPr>
      </w:pPr>
      <w:r>
        <w:rPr>
          <w:rFonts w:ascii="Times New Roman" w:hAnsi="Times New Roman" w:cs="Times New Roman"/>
          <w:sz w:val="24"/>
          <w:szCs w:val="24"/>
        </w:rPr>
        <w:t>КБК 00000000000000000510</w:t>
      </w:r>
    </w:p>
    <w:p w:rsidR="002148DE" w:rsidRDefault="006E7B35" w:rsidP="006E7B35">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002627CA">
        <w:rPr>
          <w:rFonts w:ascii="Times New Roman" w:hAnsi="Times New Roman" w:cs="Times New Roman"/>
          <w:sz w:val="24"/>
          <w:szCs w:val="24"/>
        </w:rPr>
        <w:t xml:space="preserve">В платежном поручении в графе «Назначение платежа» указывается: «Обеспечение исполнения контракта на поставку </w:t>
      </w:r>
      <w:r w:rsidRPr="00FA70DA">
        <w:rPr>
          <w:rFonts w:ascii="Times New Roman" w:hAnsi="Times New Roman" w:cs="Times New Roman"/>
          <w:b/>
          <w:sz w:val="24"/>
          <w:szCs w:val="24"/>
        </w:rPr>
        <w:t>яиц куриных в скорлупе свежих</w:t>
      </w:r>
      <w:r w:rsidR="002627CA">
        <w:rPr>
          <w:rFonts w:ascii="Times New Roman" w:hAnsi="Times New Roman" w:cs="Times New Roman"/>
          <w:sz w:val="24"/>
          <w:szCs w:val="24"/>
        </w:rPr>
        <w:t>».</w:t>
      </w:r>
    </w:p>
    <w:p w:rsidR="002148DE" w:rsidRDefault="002627CA">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Обеспечение исполнения контракта распространяется на весь объем поставляемой продукции.</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 Обеспечение исполнения настоящего Контракта обеспечивает все обязательства Поставщика, предусмотренные настоящим Контрактом, включая:</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исполнение основного обязательства по поставке Товара;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соблюдение срока поставки;</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8.3. Исполнение настоящего Контракта может обеспечиваться предоставлением независимой гарантии, выданной банком и соответствующей требованиям </w:t>
      </w:r>
      <w:hyperlink r:id="rId21">
        <w:r>
          <w:rPr>
            <w:rStyle w:val="ae"/>
            <w:rFonts w:ascii="Times New Roman" w:hAnsi="Times New Roman" w:cs="Times New Roman"/>
            <w:color w:val="000000" w:themeColor="text1"/>
            <w:sz w:val="24"/>
            <w:szCs w:val="24"/>
          </w:rPr>
          <w:t>статьи 45</w:t>
        </w:r>
      </w:hyperlink>
      <w:r>
        <w:rPr>
          <w:rFonts w:ascii="Times New Roman" w:hAnsi="Times New Roman" w:cs="Times New Roman"/>
          <w:color w:val="000000" w:themeColor="text1"/>
          <w:sz w:val="24"/>
          <w:szCs w:val="24"/>
        </w:rPr>
        <w:t xml:space="preserve"> Закона №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8.4. </w:t>
      </w:r>
      <w:proofErr w:type="gramStart"/>
      <w:r>
        <w:rPr>
          <w:rFonts w:ascii="Times New Roman" w:hAnsi="Times New Roman" w:cs="Times New Roman"/>
          <w:color w:val="000000" w:themeColor="text1"/>
          <w:sz w:val="24"/>
          <w:szCs w:val="24"/>
        </w:rPr>
        <w:t xml:space="preserve">В случае если обеспечение исполнения настоящего Контракта представлено в форме безотзывной независимой гарантии, срок действия такой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2">
        <w:r>
          <w:rPr>
            <w:rStyle w:val="ae"/>
            <w:rFonts w:ascii="Times New Roman" w:hAnsi="Times New Roman" w:cs="Times New Roman"/>
            <w:color w:val="000000" w:themeColor="text1"/>
            <w:sz w:val="24"/>
            <w:szCs w:val="24"/>
          </w:rPr>
          <w:t>статьей 95</w:t>
        </w:r>
      </w:hyperlink>
      <w:r>
        <w:rPr>
          <w:rFonts w:ascii="Times New Roman" w:hAnsi="Times New Roman" w:cs="Times New Roman"/>
          <w:color w:val="000000" w:themeColor="text1"/>
          <w:sz w:val="24"/>
          <w:szCs w:val="24"/>
        </w:rPr>
        <w:t>Закона № 44-ФЗ.</w:t>
      </w:r>
      <w:proofErr w:type="gramEnd"/>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23">
        <w:r>
          <w:rPr>
            <w:rStyle w:val="ae"/>
            <w:rFonts w:ascii="Times New Roman" w:hAnsi="Times New Roman" w:cs="Times New Roman"/>
            <w:color w:val="000000" w:themeColor="text1"/>
            <w:sz w:val="24"/>
            <w:szCs w:val="24"/>
          </w:rPr>
          <w:t>частями 7.2</w:t>
        </w:r>
      </w:hyperlink>
      <w:r>
        <w:rPr>
          <w:rFonts w:ascii="Times New Roman" w:hAnsi="Times New Roman" w:cs="Times New Roman"/>
          <w:color w:val="000000" w:themeColor="text1"/>
          <w:sz w:val="24"/>
          <w:szCs w:val="24"/>
        </w:rPr>
        <w:t xml:space="preserve"> и </w:t>
      </w:r>
      <w:hyperlink r:id="rId24">
        <w:r>
          <w:rPr>
            <w:rStyle w:val="ae"/>
            <w:rFonts w:ascii="Times New Roman" w:hAnsi="Times New Roman" w:cs="Times New Roman"/>
            <w:color w:val="000000" w:themeColor="text1"/>
            <w:sz w:val="24"/>
            <w:szCs w:val="24"/>
          </w:rPr>
          <w:t>7.3 статьи 96</w:t>
        </w:r>
      </w:hyperlink>
      <w:r>
        <w:rPr>
          <w:rFonts w:ascii="Times New Roman" w:hAnsi="Times New Roman" w:cs="Times New Roman"/>
          <w:color w:val="000000" w:themeColor="text1"/>
          <w:sz w:val="24"/>
          <w:szCs w:val="24"/>
        </w:rPr>
        <w:t xml:space="preserve"> Закона №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25">
        <w:r>
          <w:rPr>
            <w:rStyle w:val="ae"/>
            <w:rFonts w:ascii="Times New Roman" w:hAnsi="Times New Roman" w:cs="Times New Roman"/>
            <w:color w:val="000000" w:themeColor="text1"/>
            <w:sz w:val="24"/>
            <w:szCs w:val="24"/>
          </w:rPr>
          <w:t>частями 7.2</w:t>
        </w:r>
      </w:hyperlink>
      <w:r>
        <w:rPr>
          <w:rFonts w:ascii="Times New Roman" w:hAnsi="Times New Roman" w:cs="Times New Roman"/>
          <w:color w:val="000000" w:themeColor="text1"/>
          <w:sz w:val="24"/>
          <w:szCs w:val="24"/>
        </w:rPr>
        <w:t xml:space="preserve"> и </w:t>
      </w:r>
      <w:hyperlink r:id="rId26">
        <w:r>
          <w:rPr>
            <w:rStyle w:val="ae"/>
            <w:rFonts w:ascii="Times New Roman" w:hAnsi="Times New Roman" w:cs="Times New Roman"/>
            <w:color w:val="000000" w:themeColor="text1"/>
            <w:sz w:val="24"/>
            <w:szCs w:val="24"/>
          </w:rPr>
          <w:t>7.3 статьи 96</w:t>
        </w:r>
      </w:hyperlink>
      <w:r>
        <w:rPr>
          <w:rFonts w:ascii="Times New Roman" w:hAnsi="Times New Roman" w:cs="Times New Roman"/>
          <w:color w:val="000000" w:themeColor="text1"/>
          <w:sz w:val="24"/>
          <w:szCs w:val="24"/>
        </w:rPr>
        <w:t xml:space="preserve"> Закона № 44-ФЗ.</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8.6. </w:t>
      </w:r>
      <w:proofErr w:type="gramStart"/>
      <w:r>
        <w:rPr>
          <w:rFonts w:ascii="Times New Roman" w:hAnsi="Times New Roman" w:cs="Times New Roman"/>
          <w:color w:val="000000" w:themeColor="text1"/>
          <w:sz w:val="24"/>
          <w:szCs w:val="24"/>
        </w:rPr>
        <w:t xml:space="preserve">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27">
        <w:r>
          <w:rPr>
            <w:rStyle w:val="ae"/>
            <w:rFonts w:ascii="Times New Roman" w:hAnsi="Times New Roman" w:cs="Times New Roman"/>
            <w:color w:val="000000" w:themeColor="text1"/>
            <w:sz w:val="24"/>
            <w:szCs w:val="24"/>
          </w:rPr>
          <w:t>частями 7</w:t>
        </w:r>
      </w:hyperlink>
      <w:r>
        <w:rPr>
          <w:rFonts w:ascii="Times New Roman" w:hAnsi="Times New Roman" w:cs="Times New Roman"/>
          <w:color w:val="000000" w:themeColor="text1"/>
          <w:sz w:val="24"/>
          <w:szCs w:val="24"/>
        </w:rPr>
        <w:t xml:space="preserve">, </w:t>
      </w:r>
      <w:hyperlink r:id="rId28">
        <w:r>
          <w:rPr>
            <w:rStyle w:val="ae"/>
            <w:rFonts w:ascii="Times New Roman" w:hAnsi="Times New Roman" w:cs="Times New Roman"/>
            <w:color w:val="000000" w:themeColor="text1"/>
            <w:sz w:val="24"/>
            <w:szCs w:val="24"/>
          </w:rPr>
          <w:t>7.1</w:t>
        </w:r>
      </w:hyperlink>
      <w:r>
        <w:rPr>
          <w:rFonts w:ascii="Times New Roman" w:hAnsi="Times New Roman" w:cs="Times New Roman"/>
          <w:color w:val="000000" w:themeColor="text1"/>
          <w:sz w:val="24"/>
          <w:szCs w:val="24"/>
        </w:rPr>
        <w:t xml:space="preserve"> и </w:t>
      </w:r>
      <w:hyperlink r:id="rId29">
        <w:r>
          <w:rPr>
            <w:rStyle w:val="ae"/>
            <w:rFonts w:ascii="Times New Roman" w:hAnsi="Times New Roman" w:cs="Times New Roman"/>
            <w:color w:val="000000" w:themeColor="text1"/>
            <w:sz w:val="24"/>
            <w:szCs w:val="24"/>
          </w:rPr>
          <w:t>7.2 статьи 96</w:t>
        </w:r>
      </w:hyperlink>
      <w:r>
        <w:rPr>
          <w:rFonts w:ascii="Times New Roman" w:hAnsi="Times New Roman" w:cs="Times New Roman"/>
          <w:color w:val="000000" w:themeColor="text1"/>
          <w:sz w:val="24"/>
          <w:szCs w:val="24"/>
        </w:rPr>
        <w:t xml:space="preserve"> Закона № 44-ФЗ возвращаются Поставщику в течение 15 дней  с даты исполнения Поставщиком своих обязательств по настоящему Контракту.</w:t>
      </w:r>
      <w:proofErr w:type="gramEnd"/>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8.7. </w:t>
      </w:r>
      <w:r>
        <w:rPr>
          <w:rFonts w:ascii="Times New Roman" w:hAnsi="Times New Roman" w:cs="Times New Roman"/>
          <w:sz w:val="24"/>
          <w:szCs w:val="24"/>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30">
        <w:r>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оснований для отказа в удовлетворении этого требования.</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8.8. </w:t>
      </w:r>
      <w:proofErr w:type="gramStart"/>
      <w:r>
        <w:rPr>
          <w:rFonts w:ascii="Times New Roman" w:hAnsi="Times New Roman" w:cs="Times New Roman"/>
          <w:color w:val="000000" w:themeColor="text1"/>
          <w:sz w:val="24"/>
          <w:szCs w:val="24"/>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w:t>
      </w:r>
      <w:r>
        <w:rPr>
          <w:rFonts w:ascii="Times New Roman" w:hAnsi="Times New Roman" w:cs="Times New Roman"/>
          <w:color w:val="000000" w:themeColor="text1"/>
          <w:sz w:val="24"/>
          <w:szCs w:val="24"/>
        </w:rPr>
        <w:lastRenderedPageBreak/>
        <w:t>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Pr>
          <w:rFonts w:ascii="Times New Roman" w:hAnsi="Times New Roman" w:cs="Times New Roman"/>
          <w:color w:val="000000" w:themeColor="text1"/>
          <w:sz w:val="24"/>
          <w:szCs w:val="24"/>
        </w:rPr>
        <w:t xml:space="preserve"> Размер такого обеспечения может быть уменьшен в порядке и случаях, которые предусмотрены </w:t>
      </w:r>
      <w:hyperlink r:id="rId31">
        <w:r>
          <w:rPr>
            <w:rStyle w:val="ae"/>
            <w:rFonts w:ascii="Times New Roman" w:hAnsi="Times New Roman" w:cs="Times New Roman"/>
            <w:color w:val="000000" w:themeColor="text1"/>
            <w:sz w:val="24"/>
            <w:szCs w:val="24"/>
          </w:rPr>
          <w:t>частями 7</w:t>
        </w:r>
      </w:hyperlink>
      <w:r>
        <w:rPr>
          <w:rFonts w:ascii="Times New Roman" w:hAnsi="Times New Roman" w:cs="Times New Roman"/>
          <w:color w:val="000000" w:themeColor="text1"/>
          <w:sz w:val="24"/>
          <w:szCs w:val="24"/>
        </w:rPr>
        <w:t xml:space="preserve">, </w:t>
      </w:r>
      <w:hyperlink r:id="rId32">
        <w:r>
          <w:rPr>
            <w:rStyle w:val="ae"/>
            <w:rFonts w:ascii="Times New Roman" w:hAnsi="Times New Roman" w:cs="Times New Roman"/>
            <w:color w:val="000000" w:themeColor="text1"/>
            <w:sz w:val="24"/>
            <w:szCs w:val="24"/>
          </w:rPr>
          <w:t>7.1</w:t>
        </w:r>
      </w:hyperlink>
      <w:r>
        <w:rPr>
          <w:rFonts w:ascii="Times New Roman" w:hAnsi="Times New Roman" w:cs="Times New Roman"/>
          <w:color w:val="000000" w:themeColor="text1"/>
          <w:sz w:val="24"/>
          <w:szCs w:val="24"/>
        </w:rPr>
        <w:t xml:space="preserve">, </w:t>
      </w:r>
      <w:hyperlink r:id="rId33">
        <w:r>
          <w:rPr>
            <w:rStyle w:val="ae"/>
            <w:rFonts w:ascii="Times New Roman" w:hAnsi="Times New Roman" w:cs="Times New Roman"/>
            <w:color w:val="000000" w:themeColor="text1"/>
            <w:sz w:val="24"/>
            <w:szCs w:val="24"/>
          </w:rPr>
          <w:t>7.2</w:t>
        </w:r>
      </w:hyperlink>
      <w:r>
        <w:rPr>
          <w:rFonts w:ascii="Times New Roman" w:hAnsi="Times New Roman" w:cs="Times New Roman"/>
          <w:color w:val="000000" w:themeColor="text1"/>
          <w:sz w:val="24"/>
          <w:szCs w:val="24"/>
        </w:rPr>
        <w:t xml:space="preserve"> и </w:t>
      </w:r>
      <w:hyperlink r:id="rId34">
        <w:r>
          <w:rPr>
            <w:rStyle w:val="ae"/>
            <w:rFonts w:ascii="Times New Roman" w:hAnsi="Times New Roman" w:cs="Times New Roman"/>
            <w:color w:val="000000" w:themeColor="text1"/>
            <w:sz w:val="24"/>
            <w:szCs w:val="24"/>
          </w:rPr>
          <w:t>7.3 статьи 96</w:t>
        </w:r>
      </w:hyperlink>
      <w:r>
        <w:rPr>
          <w:rFonts w:ascii="Times New Roman" w:hAnsi="Times New Roman" w:cs="Times New Roman"/>
          <w:color w:val="000000" w:themeColor="text1"/>
          <w:sz w:val="24"/>
          <w:szCs w:val="24"/>
        </w:rPr>
        <w:t xml:space="preserve"> Закона № 44-ФЗ.</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8.9. </w:t>
      </w:r>
      <w:proofErr w:type="gramStart"/>
      <w:r>
        <w:rPr>
          <w:rFonts w:ascii="Times New Roman" w:hAnsi="Times New Roman" w:cs="Times New Roman"/>
          <w:color w:val="262626"/>
          <w:sz w:val="24"/>
          <w:szCs w:val="24"/>
          <w:shd w:val="clear" w:color="auto" w:fill="FFFFFF"/>
        </w:rPr>
        <w:t>В случае заключения настоящего Контракта с Поставщиком по результатам определения Поставщика в соответствии с пунктом 1 части 1 статьи 30 Закона № 44-ФЗ Поставщик освобождается от предоставления обеспечения исполнения настоящего Контракта, в том числе с учетом положений статьи 37 Закона № 44-ФЗ, в случае предоставления Поставщиком информации согласно части 8.1 статьи 96 Закона № 44-ФЗ. </w:t>
      </w:r>
      <w:proofErr w:type="gramEnd"/>
    </w:p>
    <w:p w:rsidR="002148DE" w:rsidRDefault="002148DE">
      <w:pPr>
        <w:pStyle w:val="ConsPlusNormal0"/>
        <w:ind w:firstLine="540"/>
        <w:jc w:val="both"/>
        <w:rPr>
          <w:rFonts w:ascii="Times New Roman" w:hAnsi="Times New Roman" w:cs="Times New Roman"/>
          <w:color w:val="000000" w:themeColor="text1"/>
          <w:sz w:val="24"/>
          <w:szCs w:val="24"/>
        </w:rPr>
      </w:pPr>
    </w:p>
    <w:p w:rsidR="002148DE" w:rsidRDefault="002627CA">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IX. ОБСТОЯТЕЛЬСТВА НЕПРЕОДОЛИМОЙ СИЛЫ</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Start w:id="17" w:name="P254"/>
      <w:bookmarkEnd w:id="17"/>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 О возникновении и прекращении обстоятельства непреодолимой силы Стороны уведомляют друг друга письменно в течение 3 (трех)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bookmarkStart w:id="18" w:name="P255"/>
      <w:bookmarkEnd w:id="18"/>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9.4. </w:t>
      </w:r>
      <w:proofErr w:type="gramStart"/>
      <w:r>
        <w:rPr>
          <w:rFonts w:ascii="Times New Roman" w:hAnsi="Times New Roman" w:cs="Times New Roman"/>
          <w:color w:val="000000" w:themeColor="text1"/>
          <w:sz w:val="24"/>
          <w:szCs w:val="24"/>
        </w:rPr>
        <w:t xml:space="preserve">Если одна из Сторон не направит или несвоевременно направит документы, указанные в </w:t>
      </w:r>
      <w:hyperlink w:anchor="P254">
        <w:r>
          <w:rPr>
            <w:rFonts w:ascii="Times New Roman" w:hAnsi="Times New Roman" w:cs="Times New Roman"/>
            <w:color w:val="000000" w:themeColor="text1"/>
            <w:sz w:val="24"/>
            <w:szCs w:val="24"/>
          </w:rPr>
          <w:t>пунктах 9.2</w:t>
        </w:r>
      </w:hyperlink>
      <w:r>
        <w:rPr>
          <w:rFonts w:ascii="Times New Roman" w:hAnsi="Times New Roman" w:cs="Times New Roman"/>
          <w:color w:val="000000" w:themeColor="text1"/>
          <w:sz w:val="24"/>
          <w:szCs w:val="24"/>
        </w:rPr>
        <w:t xml:space="preserve"> - </w:t>
      </w:r>
      <w:hyperlink w:anchor="P255">
        <w:r>
          <w:rPr>
            <w:rFonts w:ascii="Times New Roman" w:hAnsi="Times New Roman" w:cs="Times New Roman"/>
            <w:color w:val="000000" w:themeColor="text1"/>
            <w:sz w:val="24"/>
            <w:szCs w:val="24"/>
          </w:rPr>
          <w:t>9.3</w:t>
        </w:r>
      </w:hyperlink>
      <w:r>
        <w:rPr>
          <w:rFonts w:ascii="Times New Roman" w:hAnsi="Times New Roman" w:cs="Times New Roman"/>
          <w:color w:val="000000" w:themeColor="text1"/>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Pr>
          <w:rFonts w:ascii="Times New Roman" w:hAnsi="Times New Roman" w:cs="Times New Roman"/>
          <w:color w:val="000000" w:themeColor="text1"/>
          <w:sz w:val="24"/>
          <w:szCs w:val="24"/>
        </w:rPr>
        <w:t xml:space="preserve"> с неисполнением и (или) ненадлежащим исполнением обязательств по настоящему Контракту.</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 В случае</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если обстоятельства непреодолимой силы будут сохраняться более 30 (тридцати)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148DE" w:rsidRDefault="002148DE">
      <w:pPr>
        <w:pStyle w:val="ConsPlusNormal0"/>
        <w:jc w:val="both"/>
        <w:rPr>
          <w:rFonts w:ascii="Times New Roman" w:hAnsi="Times New Roman" w:cs="Times New Roman"/>
          <w:color w:val="000000" w:themeColor="text1"/>
          <w:sz w:val="24"/>
          <w:szCs w:val="24"/>
        </w:rPr>
      </w:pPr>
    </w:p>
    <w:p w:rsidR="002148DE" w:rsidRDefault="002627CA">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 РАССМОТРЕНИЕ И РАЗРЕШЕНИЕ СПОРОВ</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 Все споры, возникающие из настоящего Контракта, Стороны могут разрешать путем переговоров.</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 Все споры, возникающие из настоящего Контракта, подлежат передаче на разрешение в Арбитражный суд Рязанской области в соответствии с действующим законодательством Российской Федерации и настоящим Контрактом.</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10.3. До передачи спора на разрешение в Арбитражный суд Рязанской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35">
        <w:r>
          <w:rPr>
            <w:rFonts w:ascii="Times New Roman" w:hAnsi="Times New Roman" w:cs="Times New Roman"/>
            <w:color w:val="000000" w:themeColor="text1"/>
            <w:sz w:val="24"/>
            <w:szCs w:val="24"/>
          </w:rPr>
          <w:t>части 5 статьи 4</w:t>
        </w:r>
      </w:hyperlink>
      <w:r>
        <w:rPr>
          <w:rFonts w:ascii="Times New Roman" w:hAnsi="Times New Roman" w:cs="Times New Roman"/>
          <w:color w:val="000000" w:themeColor="text1"/>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w:t>
      </w:r>
      <w:r>
        <w:rPr>
          <w:rFonts w:ascii="Times New Roman" w:hAnsi="Times New Roman" w:cs="Times New Roman"/>
          <w:color w:val="000000" w:themeColor="text1"/>
          <w:sz w:val="24"/>
          <w:szCs w:val="24"/>
        </w:rPr>
        <w:lastRenderedPageBreak/>
        <w:t>соответствии с гражданским законодательством Российской Федерации.</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10.5. Сторона должна дать в письменной форме ответ на претензию по существу в срок не позднее 5 календарных дней </w:t>
      </w:r>
      <w:proofErr w:type="gramStart"/>
      <w:r>
        <w:rPr>
          <w:rFonts w:ascii="Times New Roman" w:hAnsi="Times New Roman" w:cs="Times New Roman"/>
          <w:color w:val="000000" w:themeColor="text1"/>
          <w:sz w:val="24"/>
          <w:szCs w:val="24"/>
        </w:rPr>
        <w:t>с даты получения</w:t>
      </w:r>
      <w:proofErr w:type="gramEnd"/>
      <w:r>
        <w:rPr>
          <w:rFonts w:ascii="Times New Roman" w:hAnsi="Times New Roman" w:cs="Times New Roman"/>
          <w:color w:val="000000" w:themeColor="text1"/>
          <w:sz w:val="24"/>
          <w:szCs w:val="24"/>
        </w:rPr>
        <w:t xml:space="preserve"> претензии.</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10.7. Если требования в претензии подлежат денежной оценке, в претензии указывается </w:t>
      </w:r>
      <w:proofErr w:type="spellStart"/>
      <w:r>
        <w:rPr>
          <w:rFonts w:ascii="Times New Roman" w:hAnsi="Times New Roman" w:cs="Times New Roman"/>
          <w:color w:val="000000" w:themeColor="text1"/>
          <w:sz w:val="24"/>
          <w:szCs w:val="24"/>
        </w:rPr>
        <w:t>истребуемая</w:t>
      </w:r>
      <w:proofErr w:type="spellEnd"/>
      <w:r>
        <w:rPr>
          <w:rFonts w:ascii="Times New Roman" w:hAnsi="Times New Roman" w:cs="Times New Roman"/>
          <w:color w:val="000000" w:themeColor="text1"/>
          <w:sz w:val="24"/>
          <w:szCs w:val="24"/>
        </w:rPr>
        <w:t xml:space="preserve"> денежная сумма и ее полный и обоснованный расчет.</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10.10. </w:t>
      </w:r>
      <w:proofErr w:type="gramStart"/>
      <w:r>
        <w:rPr>
          <w:rFonts w:ascii="Times New Roman" w:hAnsi="Times New Roman" w:cs="Times New Roman"/>
          <w:color w:val="000000" w:themeColor="text1"/>
          <w:sz w:val="24"/>
          <w:szCs w:val="24"/>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Рязанской области.</w:t>
      </w:r>
      <w:proofErr w:type="gramEnd"/>
    </w:p>
    <w:p w:rsidR="002148DE" w:rsidRDefault="002627CA">
      <w:pPr>
        <w:pStyle w:val="ConsPlusNormal0"/>
        <w:ind w:firstLine="540"/>
        <w:jc w:val="both"/>
        <w:rPr>
          <w:rFonts w:ascii="Times New Roman" w:eastAsiaTheme="minorHAnsi" w:hAnsi="Times New Roman" w:cs="Times New Roman"/>
          <w:color w:val="000000" w:themeColor="text1"/>
          <w:sz w:val="24"/>
          <w:szCs w:val="24"/>
          <w:lang w:eastAsia="en-US"/>
        </w:rPr>
      </w:pPr>
      <w:r>
        <w:rPr>
          <w:rFonts w:ascii="Times New Roman" w:hAnsi="Times New Roman" w:cs="Times New Roman"/>
          <w:color w:val="000000" w:themeColor="text1"/>
          <w:sz w:val="24"/>
          <w:szCs w:val="24"/>
        </w:rPr>
        <w:t xml:space="preserve">10.11. </w:t>
      </w:r>
      <w:proofErr w:type="gramStart"/>
      <w:r>
        <w:rPr>
          <w:rFonts w:ascii="Times New Roman" w:eastAsiaTheme="minorHAnsi" w:hAnsi="Times New Roman" w:cs="Times New Roman"/>
          <w:color w:val="000000" w:themeColor="text1"/>
          <w:sz w:val="24"/>
          <w:szCs w:val="24"/>
          <w:lang w:eastAsia="en-US"/>
        </w:rPr>
        <w:t>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w:t>
      </w:r>
      <w:proofErr w:type="gramEnd"/>
      <w:r>
        <w:rPr>
          <w:rFonts w:ascii="Times New Roman" w:eastAsiaTheme="minorHAnsi" w:hAnsi="Times New Roman" w:cs="Times New Roman"/>
          <w:color w:val="000000" w:themeColor="text1"/>
          <w:sz w:val="24"/>
          <w:szCs w:val="24"/>
          <w:lang w:eastAsia="en-US"/>
        </w:rPr>
        <w:t xml:space="preserve"> </w:t>
      </w:r>
      <w:proofErr w:type="gramStart"/>
      <w:r>
        <w:rPr>
          <w:rFonts w:ascii="Times New Roman" w:eastAsiaTheme="minorHAnsi" w:hAnsi="Times New Roman" w:cs="Times New Roman"/>
          <w:color w:val="000000" w:themeColor="text1"/>
          <w:sz w:val="24"/>
          <w:szCs w:val="24"/>
          <w:lang w:eastAsia="en-US"/>
        </w:rPr>
        <w:t xml:space="preserve">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r:id="rId36">
        <w:r>
          <w:rPr>
            <w:rFonts w:ascii="Times New Roman" w:eastAsiaTheme="minorHAnsi" w:hAnsi="Times New Roman" w:cs="Times New Roman"/>
            <w:color w:val="000000" w:themeColor="text1"/>
            <w:sz w:val="24"/>
            <w:szCs w:val="24"/>
            <w:lang w:eastAsia="en-US"/>
          </w:rPr>
          <w:t>пунктом 5 части 11 статьи 24</w:t>
        </w:r>
      </w:hyperlink>
      <w:r>
        <w:rPr>
          <w:rFonts w:ascii="Times New Roman" w:eastAsiaTheme="minorHAnsi" w:hAnsi="Times New Roman" w:cs="Times New Roman"/>
          <w:color w:val="000000" w:themeColor="text1"/>
          <w:sz w:val="24"/>
          <w:szCs w:val="24"/>
          <w:lang w:eastAsia="en-US"/>
        </w:rPr>
        <w:t xml:space="preserve"> Закона </w:t>
      </w:r>
      <w:r>
        <w:rPr>
          <w:rFonts w:ascii="Times New Roman" w:hAnsi="Times New Roman" w:cs="Times New Roman"/>
          <w:color w:val="000000" w:themeColor="text1"/>
          <w:sz w:val="24"/>
          <w:szCs w:val="24"/>
        </w:rPr>
        <w:t>№ 44-ФЗ «О контрактной системе в сфере закупок товаров, работ, услуг для обеспечения государственных и муниципальных нужд»</w:t>
      </w:r>
      <w:r>
        <w:rPr>
          <w:rFonts w:ascii="Times New Roman" w:eastAsiaTheme="minorHAnsi" w:hAnsi="Times New Roman" w:cs="Times New Roman"/>
          <w:color w:val="000000" w:themeColor="text1"/>
          <w:sz w:val="24"/>
          <w:szCs w:val="24"/>
          <w:lang w:eastAsia="en-US"/>
        </w:rPr>
        <w:t>), такой обмен осуществляется с использованием единой информационной системы путем направления электронных уведомлений</w:t>
      </w:r>
      <w:proofErr w:type="gramEnd"/>
      <w:r>
        <w:rPr>
          <w:rFonts w:ascii="Times New Roman" w:eastAsiaTheme="minorHAnsi" w:hAnsi="Times New Roman" w:cs="Times New Roman"/>
          <w:color w:val="000000" w:themeColor="text1"/>
          <w:sz w:val="24"/>
          <w:szCs w:val="24"/>
          <w:lang w:eastAsia="en-US"/>
        </w:rPr>
        <w:t>.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2148DE" w:rsidRDefault="002148DE">
      <w:pPr>
        <w:pStyle w:val="ConsPlusNormal0"/>
        <w:jc w:val="both"/>
        <w:rPr>
          <w:rFonts w:ascii="Times New Roman" w:hAnsi="Times New Roman" w:cs="Times New Roman"/>
          <w:color w:val="000000" w:themeColor="text1"/>
          <w:sz w:val="24"/>
          <w:szCs w:val="24"/>
        </w:rPr>
      </w:pPr>
    </w:p>
    <w:p w:rsidR="002148DE" w:rsidRDefault="002627CA">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XI. СРОК ДЕЙСТВИЯ И ПОРЯДОК ИЗМЕНЕНИЯ,</w:t>
      </w:r>
    </w:p>
    <w:p w:rsidR="002148DE" w:rsidRDefault="002627CA">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РАСТОРЖЕНИЯ КОНТРАКТА</w:t>
      </w:r>
    </w:p>
    <w:p w:rsidR="002148DE" w:rsidRDefault="002627CA">
      <w:pPr>
        <w:pStyle w:val="ConsPlusNormal0"/>
        <w:ind w:firstLine="540"/>
        <w:jc w:val="both"/>
        <w:rPr>
          <w:rFonts w:ascii="Times New Roman" w:hAnsi="Times New Roman" w:cs="Times New Roman"/>
          <w:color w:val="000000" w:themeColor="text1"/>
          <w:sz w:val="24"/>
          <w:szCs w:val="24"/>
        </w:rPr>
      </w:pPr>
      <w:bookmarkStart w:id="19" w:name="P275"/>
      <w:bookmarkEnd w:id="19"/>
      <w:r>
        <w:rPr>
          <w:rFonts w:ascii="Times New Roman" w:hAnsi="Times New Roman" w:cs="Times New Roman"/>
          <w:color w:val="000000" w:themeColor="text1"/>
          <w:sz w:val="24"/>
          <w:szCs w:val="24"/>
        </w:rPr>
        <w:t>11.1. Настоящий Контра</w:t>
      </w:r>
      <w:proofErr w:type="gramStart"/>
      <w:r>
        <w:rPr>
          <w:rFonts w:ascii="Times New Roman" w:hAnsi="Times New Roman" w:cs="Times New Roman"/>
          <w:color w:val="000000" w:themeColor="text1"/>
          <w:sz w:val="24"/>
          <w:szCs w:val="24"/>
        </w:rPr>
        <w:t>кт вст</w:t>
      </w:r>
      <w:proofErr w:type="gramEnd"/>
      <w:r>
        <w:rPr>
          <w:rFonts w:ascii="Times New Roman" w:hAnsi="Times New Roman" w:cs="Times New Roman"/>
          <w:color w:val="000000" w:themeColor="text1"/>
          <w:sz w:val="24"/>
          <w:szCs w:val="24"/>
        </w:rPr>
        <w:t>упает в силу с даты его заключения обеими Сторонами и действует по «31» января 2025 г.,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w:t>
      </w:r>
      <w:proofErr w:type="gramStart"/>
      <w:r>
        <w:rPr>
          <w:rFonts w:ascii="Times New Roman" w:hAnsi="Times New Roman" w:cs="Times New Roman"/>
          <w:color w:val="000000" w:themeColor="text1"/>
          <w:sz w:val="24"/>
          <w:szCs w:val="24"/>
        </w:rPr>
        <w:t>ств Ст</w:t>
      </w:r>
      <w:proofErr w:type="gramEnd"/>
      <w:r>
        <w:rPr>
          <w:rFonts w:ascii="Times New Roman" w:hAnsi="Times New Roman" w:cs="Times New Roman"/>
          <w:color w:val="000000" w:themeColor="text1"/>
          <w:sz w:val="24"/>
          <w:szCs w:val="24"/>
        </w:rPr>
        <w:t>орон по настоящему Контракту.</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11.3. Информация о Поставщике, с которым Контракт </w:t>
      </w:r>
      <w:proofErr w:type="gramStart"/>
      <w:r>
        <w:rPr>
          <w:rFonts w:ascii="Times New Roman" w:hAnsi="Times New Roman" w:cs="Times New Roman"/>
          <w:color w:val="000000" w:themeColor="text1"/>
          <w:sz w:val="24"/>
          <w:szCs w:val="24"/>
        </w:rPr>
        <w:t>был</w:t>
      </w:r>
      <w:proofErr w:type="gramEnd"/>
      <w:r>
        <w:rPr>
          <w:rFonts w:ascii="Times New Roman" w:hAnsi="Times New Roman" w:cs="Times New Roman"/>
          <w:color w:val="000000" w:themeColor="text1"/>
          <w:sz w:val="24"/>
          <w:szCs w:val="24"/>
        </w:rPr>
        <w:t xml:space="preserve"> расторгнут в связи с односторонним отказом Заказчика от исполнения Контракта, включается в установленном </w:t>
      </w:r>
      <w:hyperlink r:id="rId37">
        <w:r>
          <w:rPr>
            <w:rFonts w:ascii="Times New Roman" w:hAnsi="Times New Roman" w:cs="Times New Roman"/>
            <w:color w:val="000000" w:themeColor="text1"/>
            <w:sz w:val="24"/>
            <w:szCs w:val="24"/>
          </w:rPr>
          <w:t>Законом</w:t>
        </w:r>
      </w:hyperlink>
      <w:r>
        <w:rPr>
          <w:rFonts w:ascii="Times New Roman" w:hAnsi="Times New Roman" w:cs="Times New Roman"/>
          <w:color w:val="000000" w:themeColor="text1"/>
          <w:sz w:val="24"/>
          <w:szCs w:val="24"/>
        </w:rPr>
        <w:t xml:space="preserve"> № 44-ФЗ порядке в реестр недобросовестных поставщиков.</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38">
        <w:r>
          <w:rPr>
            <w:rFonts w:ascii="Times New Roman" w:hAnsi="Times New Roman" w:cs="Times New Roman"/>
            <w:color w:val="000000" w:themeColor="text1"/>
            <w:sz w:val="24"/>
            <w:szCs w:val="24"/>
          </w:rPr>
          <w:t>статьей 95</w:t>
        </w:r>
      </w:hyperlink>
      <w:r>
        <w:rPr>
          <w:rFonts w:ascii="Times New Roman" w:hAnsi="Times New Roman" w:cs="Times New Roman"/>
          <w:color w:val="000000" w:themeColor="text1"/>
          <w:sz w:val="24"/>
          <w:szCs w:val="24"/>
        </w:rPr>
        <w:t xml:space="preserve"> Закона № 44-ФЗ.</w:t>
      </w:r>
    </w:p>
    <w:p w:rsidR="002148DE" w:rsidRDefault="002148DE">
      <w:pPr>
        <w:pStyle w:val="ConsPlusNormal0"/>
        <w:jc w:val="both"/>
        <w:rPr>
          <w:rFonts w:ascii="Times New Roman" w:hAnsi="Times New Roman" w:cs="Times New Roman"/>
          <w:color w:val="000000" w:themeColor="text1"/>
          <w:sz w:val="24"/>
          <w:szCs w:val="24"/>
        </w:rPr>
      </w:pPr>
    </w:p>
    <w:p w:rsidR="002148DE" w:rsidRDefault="002627CA">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XII. ПРОЧИЕ ПОЛОЖЕНИЯ </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3-х рабочих дней </w:t>
      </w:r>
      <w:proofErr w:type="gramStart"/>
      <w:r>
        <w:rPr>
          <w:rFonts w:ascii="Times New Roman" w:hAnsi="Times New Roman" w:cs="Times New Roman"/>
          <w:color w:val="000000" w:themeColor="text1"/>
          <w:sz w:val="24"/>
          <w:szCs w:val="24"/>
        </w:rPr>
        <w:t>с даты</w:t>
      </w:r>
      <w:proofErr w:type="gramEnd"/>
      <w:r>
        <w:rPr>
          <w:rFonts w:ascii="Times New Roman" w:hAnsi="Times New Roman" w:cs="Times New Roman"/>
          <w:color w:val="000000" w:themeColor="text1"/>
          <w:sz w:val="24"/>
          <w:szCs w:val="24"/>
        </w:rPr>
        <w:t xml:space="preserve"> такого изменения. При этом если Поставщик не </w:t>
      </w:r>
      <w:proofErr w:type="gramStart"/>
      <w:r>
        <w:rPr>
          <w:rFonts w:ascii="Times New Roman" w:hAnsi="Times New Roman" w:cs="Times New Roman"/>
          <w:color w:val="000000" w:themeColor="text1"/>
          <w:sz w:val="24"/>
          <w:szCs w:val="24"/>
        </w:rPr>
        <w:t>исполнит</w:t>
      </w:r>
      <w:proofErr w:type="gramEnd"/>
      <w:r>
        <w:rPr>
          <w:rFonts w:ascii="Times New Roman" w:hAnsi="Times New Roman" w:cs="Times New Roman"/>
          <w:color w:val="000000" w:themeColor="text1"/>
          <w:sz w:val="24"/>
          <w:szCs w:val="24"/>
        </w:rPr>
        <w:t xml:space="preserve">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12.3. </w:t>
      </w:r>
      <w:proofErr w:type="gramStart"/>
      <w:r>
        <w:rPr>
          <w:rFonts w:ascii="Times New Roman" w:hAnsi="Times New Roman" w:cs="Times New Roman"/>
          <w:color w:val="000000" w:themeColor="text1"/>
          <w:sz w:val="24"/>
          <w:szCs w:val="24"/>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r>
          <w:rPr>
            <w:rFonts w:ascii="Times New Roman" w:hAnsi="Times New Roman" w:cs="Times New Roman"/>
            <w:color w:val="000000" w:themeColor="text1"/>
            <w:sz w:val="24"/>
            <w:szCs w:val="24"/>
          </w:rPr>
          <w:t>разделе XIV</w:t>
        </w:r>
      </w:hyperlink>
      <w:r>
        <w:rPr>
          <w:rFonts w:ascii="Times New Roman" w:hAnsi="Times New Roman" w:cs="Times New Roman"/>
          <w:color w:val="000000" w:themeColor="text1"/>
          <w:sz w:val="24"/>
          <w:szCs w:val="24"/>
        </w:rPr>
        <w:t xml:space="preserve"> настоящего Контракта, либо с использованием электронной почты на электронные адреса, указанные в </w:t>
      </w:r>
      <w:hyperlink w:anchor="P306">
        <w:r>
          <w:rPr>
            <w:rFonts w:ascii="Times New Roman" w:hAnsi="Times New Roman" w:cs="Times New Roman"/>
            <w:color w:val="000000" w:themeColor="text1"/>
            <w:sz w:val="24"/>
            <w:szCs w:val="24"/>
          </w:rPr>
          <w:t>разделе XIV</w:t>
        </w:r>
      </w:hyperlink>
      <w:r>
        <w:rPr>
          <w:rFonts w:ascii="Times New Roman" w:hAnsi="Times New Roman" w:cs="Times New Roman"/>
          <w:color w:val="000000" w:themeColor="text1"/>
          <w:sz w:val="24"/>
          <w:szCs w:val="24"/>
        </w:rPr>
        <w:t xml:space="preserve"> настоящего Контракта, либо с использованием факсимильной</w:t>
      </w:r>
      <w:proofErr w:type="gramEnd"/>
      <w:r>
        <w:rPr>
          <w:rFonts w:ascii="Times New Roman" w:hAnsi="Times New Roman" w:cs="Times New Roman"/>
          <w:color w:val="000000" w:themeColor="text1"/>
          <w:sz w:val="24"/>
          <w:szCs w:val="24"/>
        </w:rPr>
        <w:t xml:space="preserve"> связи.</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r>
          <w:rPr>
            <w:rFonts w:ascii="Times New Roman" w:hAnsi="Times New Roman" w:cs="Times New Roman"/>
            <w:color w:val="000000" w:themeColor="text1"/>
            <w:sz w:val="24"/>
            <w:szCs w:val="24"/>
          </w:rPr>
          <w:t>разделе XIV</w:t>
        </w:r>
      </w:hyperlink>
      <w:r>
        <w:rPr>
          <w:rFonts w:ascii="Times New Roman" w:hAnsi="Times New Roman" w:cs="Times New Roman"/>
          <w:color w:val="000000" w:themeColor="text1"/>
          <w:sz w:val="24"/>
          <w:szCs w:val="24"/>
        </w:rPr>
        <w:t xml:space="preserve"> настоящего Контракта, считается надлежащим уведомлением Сторон.</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 Настоящий Контракт составлен в форме электронного документа, подписанного усиленными электронными подписями Сторон.</w:t>
      </w:r>
    </w:p>
    <w:p w:rsidR="002148DE" w:rsidRDefault="002148DE">
      <w:pPr>
        <w:pStyle w:val="ConsPlusNormal0"/>
        <w:jc w:val="both"/>
        <w:rPr>
          <w:rFonts w:ascii="Times New Roman" w:hAnsi="Times New Roman" w:cs="Times New Roman"/>
          <w:color w:val="000000" w:themeColor="text1"/>
          <w:sz w:val="24"/>
          <w:szCs w:val="24"/>
        </w:rPr>
      </w:pPr>
    </w:p>
    <w:p w:rsidR="002148DE" w:rsidRDefault="002627CA">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XIII. ПЕРЕЧЕНЬ ПРИЛОЖЕНИЙ </w:t>
      </w:r>
    </w:p>
    <w:p w:rsidR="002148DE" w:rsidRDefault="002627CA">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Неотъемлемой частью настоящего Контракта является следующее:</w:t>
      </w:r>
    </w:p>
    <w:p w:rsidR="002148DE" w:rsidRDefault="00726E08">
      <w:pPr>
        <w:pStyle w:val="ConsPlusNormal0"/>
        <w:spacing w:before="220"/>
        <w:ind w:firstLine="540"/>
        <w:jc w:val="both"/>
        <w:rPr>
          <w:rFonts w:ascii="Times New Roman" w:hAnsi="Times New Roman" w:cs="Times New Roman"/>
          <w:color w:val="000000" w:themeColor="text1"/>
          <w:sz w:val="24"/>
          <w:szCs w:val="24"/>
        </w:rPr>
      </w:pPr>
      <w:hyperlink w:anchor="P326">
        <w:r w:rsidR="002627CA">
          <w:rPr>
            <w:rFonts w:ascii="Times New Roman" w:hAnsi="Times New Roman" w:cs="Times New Roman"/>
            <w:color w:val="000000" w:themeColor="text1"/>
            <w:sz w:val="24"/>
            <w:szCs w:val="24"/>
          </w:rPr>
          <w:t>Приложение № 1</w:t>
        </w:r>
      </w:hyperlink>
      <w:r w:rsidR="002627CA">
        <w:rPr>
          <w:rFonts w:ascii="Times New Roman" w:hAnsi="Times New Roman" w:cs="Times New Roman"/>
          <w:color w:val="000000" w:themeColor="text1"/>
          <w:sz w:val="24"/>
          <w:szCs w:val="24"/>
        </w:rPr>
        <w:t xml:space="preserve"> - Спецификация на 1 листе;</w:t>
      </w:r>
    </w:p>
    <w:p w:rsidR="002148DE" w:rsidRDefault="00726E08">
      <w:pPr>
        <w:pStyle w:val="ConsPlusNormal0"/>
        <w:spacing w:before="220"/>
        <w:ind w:firstLine="540"/>
        <w:jc w:val="both"/>
        <w:rPr>
          <w:rFonts w:ascii="Times New Roman" w:hAnsi="Times New Roman" w:cs="Times New Roman"/>
          <w:color w:val="000000" w:themeColor="text1"/>
          <w:sz w:val="24"/>
          <w:szCs w:val="24"/>
        </w:rPr>
      </w:pPr>
      <w:hyperlink w:anchor="P389">
        <w:r w:rsidR="002627CA">
          <w:rPr>
            <w:rFonts w:ascii="Times New Roman" w:hAnsi="Times New Roman" w:cs="Times New Roman"/>
            <w:color w:val="000000" w:themeColor="text1"/>
            <w:sz w:val="24"/>
            <w:szCs w:val="24"/>
          </w:rPr>
          <w:t>Приложение № 2</w:t>
        </w:r>
      </w:hyperlink>
      <w:r w:rsidR="00B535A8">
        <w:rPr>
          <w:rFonts w:ascii="Times New Roman" w:hAnsi="Times New Roman" w:cs="Times New Roman"/>
          <w:color w:val="000000" w:themeColor="text1"/>
          <w:sz w:val="24"/>
          <w:szCs w:val="24"/>
        </w:rPr>
        <w:t xml:space="preserve"> - Техническое задание на 1 листе</w:t>
      </w:r>
      <w:r w:rsidR="002627CA">
        <w:rPr>
          <w:rFonts w:ascii="Times New Roman" w:hAnsi="Times New Roman" w:cs="Times New Roman"/>
          <w:color w:val="000000" w:themeColor="text1"/>
          <w:sz w:val="24"/>
          <w:szCs w:val="24"/>
        </w:rPr>
        <w:t>;</w:t>
      </w:r>
    </w:p>
    <w:p w:rsidR="002148DE" w:rsidRDefault="002627CA">
      <w:pPr>
        <w:pStyle w:val="ConsPlusNormal0"/>
        <w:spacing w:before="22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 3</w:t>
      </w:r>
      <w:hyperlink w:anchor="P465">
        <w:r>
          <w:rPr>
            <w:rFonts w:ascii="Times New Roman" w:hAnsi="Times New Roman" w:cs="Times New Roman"/>
            <w:color w:val="000000" w:themeColor="text1"/>
            <w:sz w:val="24"/>
            <w:szCs w:val="24"/>
          </w:rPr>
          <w:t xml:space="preserve"> - Форма заявки на поставку Товара на 1 листе;</w:t>
        </w:r>
      </w:hyperlink>
    </w:p>
    <w:p w:rsidR="002148DE" w:rsidRDefault="002148DE">
      <w:pPr>
        <w:pStyle w:val="ConsPlusNormal0"/>
        <w:jc w:val="both"/>
        <w:rPr>
          <w:rFonts w:ascii="Times New Roman" w:hAnsi="Times New Roman" w:cs="Times New Roman"/>
          <w:color w:val="000000" w:themeColor="text1"/>
          <w:sz w:val="24"/>
          <w:szCs w:val="24"/>
        </w:rPr>
      </w:pPr>
    </w:p>
    <w:p w:rsidR="002148DE" w:rsidRDefault="002148DE">
      <w:pPr>
        <w:pStyle w:val="ConsPlusNormal0"/>
        <w:jc w:val="center"/>
        <w:outlineLvl w:val="1"/>
        <w:rPr>
          <w:rFonts w:ascii="Times New Roman" w:hAnsi="Times New Roman" w:cs="Times New Roman"/>
          <w:color w:val="000000" w:themeColor="text1"/>
          <w:sz w:val="24"/>
          <w:szCs w:val="24"/>
        </w:rPr>
      </w:pPr>
      <w:bookmarkStart w:id="20" w:name="P306"/>
      <w:bookmarkEnd w:id="20"/>
    </w:p>
    <w:p w:rsidR="002148DE" w:rsidRDefault="002627CA">
      <w:pPr>
        <w:pStyle w:val="ConsPlusNormal0"/>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XIV. АДРЕСА. БАНКОВСКИЕ РЕКВИЗИТЫ И ПОДПИСИ СТОРОН:</w:t>
      </w:r>
    </w:p>
    <w:p w:rsidR="002148DE" w:rsidRDefault="002148DE">
      <w:pPr>
        <w:pStyle w:val="ConsPlusNormal0"/>
        <w:jc w:val="center"/>
        <w:outlineLvl w:val="1"/>
        <w:rPr>
          <w:rFonts w:ascii="Times New Roman" w:hAnsi="Times New Roman" w:cs="Times New Roman"/>
          <w:color w:val="000000" w:themeColor="text1"/>
          <w:sz w:val="24"/>
          <w:szCs w:val="24"/>
        </w:rPr>
      </w:pPr>
    </w:p>
    <w:tbl>
      <w:tblPr>
        <w:tblW w:w="5000" w:type="pct"/>
        <w:tblInd w:w="113" w:type="dxa"/>
        <w:tblLayout w:type="fixed"/>
        <w:tblLook w:val="00A0"/>
      </w:tblPr>
      <w:tblGrid>
        <w:gridCol w:w="4931"/>
        <w:gridCol w:w="4640"/>
      </w:tblGrid>
      <w:tr w:rsidR="002148DE">
        <w:trPr>
          <w:trHeight w:val="1389"/>
        </w:trPr>
        <w:tc>
          <w:tcPr>
            <w:tcW w:w="4819" w:type="dxa"/>
            <w:tcBorders>
              <w:top w:val="single" w:sz="4" w:space="0" w:color="000000"/>
              <w:left w:val="single" w:sz="4" w:space="0" w:color="000000"/>
              <w:bottom w:val="single" w:sz="4" w:space="0" w:color="000000"/>
              <w:right w:val="single" w:sz="4" w:space="0" w:color="000000"/>
            </w:tcBorders>
          </w:tcPr>
          <w:p w:rsidR="002148DE" w:rsidRDefault="002627CA">
            <w:pPr>
              <w:shd w:val="clear" w:color="auto" w:fill="FFFFFF"/>
              <w:jc w:val="both"/>
              <w:rPr>
                <w:b/>
                <w:bCs/>
                <w:color w:val="000000" w:themeColor="text1"/>
                <w:spacing w:val="4"/>
                <w:sz w:val="24"/>
                <w:szCs w:val="24"/>
              </w:rPr>
            </w:pPr>
            <w:r>
              <w:rPr>
                <w:b/>
                <w:bCs/>
                <w:color w:val="000000" w:themeColor="text1"/>
                <w:spacing w:val="4"/>
                <w:sz w:val="24"/>
                <w:szCs w:val="24"/>
              </w:rPr>
              <w:lastRenderedPageBreak/>
              <w:t>Заказчик:</w:t>
            </w:r>
          </w:p>
          <w:p w:rsidR="002148DE" w:rsidRDefault="002627CA">
            <w:pPr>
              <w:jc w:val="both"/>
              <w:rPr>
                <w:b/>
                <w:color w:val="000000" w:themeColor="text1"/>
                <w:sz w:val="24"/>
                <w:szCs w:val="24"/>
              </w:rPr>
            </w:pPr>
            <w:r>
              <w:rPr>
                <w:b/>
                <w:color w:val="000000" w:themeColor="text1"/>
                <w:sz w:val="24"/>
                <w:szCs w:val="24"/>
              </w:rPr>
              <w:t>Муниципальное бюджетное общеобразовательное учреждение "Спасская средняя общеобразовательная школа" Спасского муниципального района Рязанской области</w:t>
            </w:r>
          </w:p>
          <w:p w:rsidR="002148DE" w:rsidRDefault="002627CA">
            <w:pPr>
              <w:jc w:val="both"/>
              <w:rPr>
                <w:color w:val="000000" w:themeColor="text1"/>
                <w:sz w:val="24"/>
                <w:szCs w:val="24"/>
              </w:rPr>
            </w:pPr>
            <w:r>
              <w:rPr>
                <w:color w:val="000000" w:themeColor="text1"/>
                <w:sz w:val="24"/>
                <w:szCs w:val="24"/>
              </w:rPr>
              <w:t>391050, Рязанская область, г</w:t>
            </w:r>
            <w:proofErr w:type="gramStart"/>
            <w:r>
              <w:rPr>
                <w:color w:val="000000" w:themeColor="text1"/>
                <w:sz w:val="24"/>
                <w:szCs w:val="24"/>
              </w:rPr>
              <w:t>.С</w:t>
            </w:r>
            <w:proofErr w:type="gramEnd"/>
            <w:r>
              <w:rPr>
                <w:color w:val="000000" w:themeColor="text1"/>
                <w:sz w:val="24"/>
                <w:szCs w:val="24"/>
              </w:rPr>
              <w:t>пасск-Рязанский, улица Войкова, д. 68</w:t>
            </w:r>
          </w:p>
          <w:p w:rsidR="002148DE" w:rsidRDefault="002627CA">
            <w:pPr>
              <w:jc w:val="both"/>
              <w:rPr>
                <w:color w:val="000000" w:themeColor="text1"/>
                <w:sz w:val="24"/>
                <w:szCs w:val="24"/>
              </w:rPr>
            </w:pPr>
            <w:r>
              <w:rPr>
                <w:color w:val="000000" w:themeColor="text1"/>
                <w:sz w:val="24"/>
                <w:szCs w:val="24"/>
              </w:rPr>
              <w:t>ИНН: 6220008888</w:t>
            </w:r>
          </w:p>
          <w:p w:rsidR="002148DE" w:rsidRDefault="002627CA">
            <w:pPr>
              <w:jc w:val="both"/>
              <w:rPr>
                <w:color w:val="000000" w:themeColor="text1"/>
                <w:sz w:val="24"/>
                <w:szCs w:val="24"/>
              </w:rPr>
            </w:pPr>
            <w:r>
              <w:rPr>
                <w:color w:val="000000" w:themeColor="text1"/>
                <w:sz w:val="24"/>
                <w:szCs w:val="24"/>
              </w:rPr>
              <w:t>КПП: 622001001</w:t>
            </w:r>
          </w:p>
          <w:p w:rsidR="002148DE" w:rsidRDefault="002627CA">
            <w:pPr>
              <w:jc w:val="both"/>
              <w:rPr>
                <w:color w:val="000000" w:themeColor="text1"/>
                <w:sz w:val="24"/>
                <w:szCs w:val="24"/>
              </w:rPr>
            </w:pPr>
            <w:r>
              <w:rPr>
                <w:color w:val="000000" w:themeColor="text1"/>
                <w:sz w:val="24"/>
                <w:szCs w:val="24"/>
              </w:rPr>
              <w:t>ОГРН: 1116215001275</w:t>
            </w:r>
          </w:p>
          <w:p w:rsidR="002148DE" w:rsidRDefault="002627CA">
            <w:pPr>
              <w:jc w:val="both"/>
              <w:rPr>
                <w:color w:val="000000" w:themeColor="text1"/>
                <w:sz w:val="24"/>
                <w:szCs w:val="24"/>
              </w:rPr>
            </w:pPr>
            <w:r>
              <w:rPr>
                <w:color w:val="000000" w:themeColor="text1"/>
                <w:sz w:val="24"/>
                <w:szCs w:val="24"/>
              </w:rPr>
              <w:t>Плательщик: Финансово-казначейское управление администрации Спасского района (МБОУ "</w:t>
            </w:r>
            <w:proofErr w:type="gramStart"/>
            <w:r>
              <w:rPr>
                <w:color w:val="000000" w:themeColor="text1"/>
                <w:sz w:val="24"/>
                <w:szCs w:val="24"/>
              </w:rPr>
              <w:t>Спасская</w:t>
            </w:r>
            <w:proofErr w:type="gramEnd"/>
            <w:r>
              <w:rPr>
                <w:color w:val="000000" w:themeColor="text1"/>
                <w:sz w:val="24"/>
                <w:szCs w:val="24"/>
              </w:rPr>
              <w:t xml:space="preserve"> СОШ" л/с 20596Х29060)</w:t>
            </w:r>
          </w:p>
          <w:p w:rsidR="002148DE" w:rsidRDefault="002627CA">
            <w:pPr>
              <w:jc w:val="both"/>
              <w:rPr>
                <w:color w:val="000000" w:themeColor="text1"/>
                <w:sz w:val="24"/>
                <w:szCs w:val="24"/>
              </w:rPr>
            </w:pPr>
            <w:proofErr w:type="gramStart"/>
            <w:r>
              <w:rPr>
                <w:color w:val="000000" w:themeColor="text1"/>
                <w:sz w:val="24"/>
                <w:szCs w:val="24"/>
              </w:rPr>
              <w:t>Р</w:t>
            </w:r>
            <w:proofErr w:type="gramEnd"/>
            <w:r>
              <w:rPr>
                <w:color w:val="000000" w:themeColor="text1"/>
                <w:sz w:val="24"/>
                <w:szCs w:val="24"/>
              </w:rPr>
              <w:t>/с: 03234643616460005900</w:t>
            </w:r>
          </w:p>
          <w:p w:rsidR="002148DE" w:rsidRDefault="002627CA">
            <w:pPr>
              <w:jc w:val="both"/>
              <w:rPr>
                <w:color w:val="000000" w:themeColor="text1"/>
                <w:sz w:val="24"/>
                <w:szCs w:val="24"/>
              </w:rPr>
            </w:pPr>
            <w:r>
              <w:rPr>
                <w:color w:val="000000" w:themeColor="text1"/>
                <w:sz w:val="24"/>
                <w:szCs w:val="24"/>
              </w:rPr>
              <w:t xml:space="preserve">Банк плательщика: ОТДЕЛЕНИЕ РЯЗАНЬ БАНКА РОССИИ//УФК по Рязанской области </w:t>
            </w:r>
            <w:proofErr w:type="gramStart"/>
            <w:r>
              <w:rPr>
                <w:color w:val="000000" w:themeColor="text1"/>
                <w:sz w:val="24"/>
                <w:szCs w:val="24"/>
              </w:rPr>
              <w:t>г</w:t>
            </w:r>
            <w:proofErr w:type="gramEnd"/>
            <w:r>
              <w:rPr>
                <w:color w:val="000000" w:themeColor="text1"/>
                <w:sz w:val="24"/>
                <w:szCs w:val="24"/>
              </w:rPr>
              <w:t>. Рязань</w:t>
            </w:r>
          </w:p>
          <w:p w:rsidR="002148DE" w:rsidRDefault="002627CA">
            <w:pPr>
              <w:jc w:val="both"/>
              <w:rPr>
                <w:color w:val="000000" w:themeColor="text1"/>
                <w:sz w:val="24"/>
                <w:szCs w:val="24"/>
                <w:lang w:val="en-US"/>
              </w:rPr>
            </w:pPr>
            <w:r>
              <w:rPr>
                <w:color w:val="000000" w:themeColor="text1"/>
                <w:sz w:val="24"/>
                <w:szCs w:val="24"/>
              </w:rPr>
              <w:t>БИК</w:t>
            </w:r>
            <w:r>
              <w:rPr>
                <w:color w:val="000000" w:themeColor="text1"/>
                <w:sz w:val="24"/>
                <w:szCs w:val="24"/>
                <w:lang w:val="en-US"/>
              </w:rPr>
              <w:t>: 016126031</w:t>
            </w:r>
          </w:p>
          <w:p w:rsidR="002148DE" w:rsidRDefault="002627CA">
            <w:pPr>
              <w:jc w:val="both"/>
              <w:rPr>
                <w:color w:val="000000" w:themeColor="text1"/>
                <w:sz w:val="24"/>
                <w:szCs w:val="24"/>
                <w:lang w:val="en-US"/>
              </w:rPr>
            </w:pPr>
            <w:proofErr w:type="spellStart"/>
            <w:r>
              <w:rPr>
                <w:color w:val="000000" w:themeColor="text1"/>
                <w:sz w:val="24"/>
                <w:szCs w:val="24"/>
              </w:rPr>
              <w:t>Кор</w:t>
            </w:r>
            <w:proofErr w:type="spellEnd"/>
            <w:r>
              <w:rPr>
                <w:color w:val="000000" w:themeColor="text1"/>
                <w:sz w:val="24"/>
                <w:szCs w:val="24"/>
                <w:lang w:val="en-US"/>
              </w:rPr>
              <w:t>.</w:t>
            </w:r>
            <w:proofErr w:type="spellStart"/>
            <w:r>
              <w:rPr>
                <w:color w:val="000000" w:themeColor="text1"/>
                <w:sz w:val="24"/>
                <w:szCs w:val="24"/>
              </w:rPr>
              <w:t>сч</w:t>
            </w:r>
            <w:proofErr w:type="spellEnd"/>
            <w:r>
              <w:rPr>
                <w:color w:val="000000" w:themeColor="text1"/>
                <w:sz w:val="24"/>
                <w:szCs w:val="24"/>
                <w:lang w:val="en-US"/>
              </w:rPr>
              <w:t>.: 40102810345370000051</w:t>
            </w:r>
          </w:p>
          <w:p w:rsidR="002148DE" w:rsidRDefault="002627CA">
            <w:pPr>
              <w:jc w:val="both"/>
              <w:rPr>
                <w:color w:val="000000" w:themeColor="text1"/>
                <w:sz w:val="24"/>
                <w:szCs w:val="24"/>
                <w:lang w:val="en-US"/>
              </w:rPr>
            </w:pPr>
            <w:r>
              <w:rPr>
                <w:color w:val="000000" w:themeColor="text1"/>
                <w:sz w:val="24"/>
                <w:szCs w:val="24"/>
                <w:lang w:val="en-US"/>
              </w:rPr>
              <w:t xml:space="preserve">E-mail: Spschool1@mail.ru, </w:t>
            </w:r>
            <w:hyperlink r:id="rId39">
              <w:r>
                <w:rPr>
                  <w:rStyle w:val="ae"/>
                  <w:sz w:val="24"/>
                  <w:szCs w:val="24"/>
                  <w:lang w:val="en-US"/>
                </w:rPr>
                <w:t>spassk-sc2@mail.ru</w:t>
              </w:r>
            </w:hyperlink>
            <w:r>
              <w:rPr>
                <w:color w:val="000000" w:themeColor="text1"/>
                <w:sz w:val="24"/>
                <w:szCs w:val="24"/>
                <w:lang w:val="en-US"/>
              </w:rPr>
              <w:t>, sosh.spassk@ryazan.gov.ru</w:t>
            </w:r>
          </w:p>
          <w:p w:rsidR="002148DE" w:rsidRDefault="002627CA">
            <w:pPr>
              <w:jc w:val="both"/>
              <w:rPr>
                <w:color w:val="000000" w:themeColor="text1"/>
                <w:sz w:val="24"/>
                <w:szCs w:val="24"/>
              </w:rPr>
            </w:pPr>
            <w:r>
              <w:rPr>
                <w:color w:val="000000" w:themeColor="text1"/>
                <w:sz w:val="24"/>
                <w:szCs w:val="24"/>
              </w:rPr>
              <w:t>Телефон: (49135)3-32-33</w:t>
            </w:r>
          </w:p>
          <w:p w:rsidR="002148DE" w:rsidRDefault="002148DE">
            <w:pPr>
              <w:jc w:val="both"/>
              <w:rPr>
                <w:color w:val="000000" w:themeColor="text1"/>
                <w:sz w:val="24"/>
                <w:szCs w:val="24"/>
              </w:rPr>
            </w:pPr>
          </w:p>
        </w:tc>
        <w:tc>
          <w:tcPr>
            <w:tcW w:w="4535" w:type="dxa"/>
            <w:tcBorders>
              <w:top w:val="single" w:sz="4" w:space="0" w:color="000000"/>
              <w:left w:val="single" w:sz="4" w:space="0" w:color="000000"/>
              <w:bottom w:val="single" w:sz="4" w:space="0" w:color="000000"/>
              <w:right w:val="single" w:sz="4" w:space="0" w:color="000000"/>
            </w:tcBorders>
          </w:tcPr>
          <w:p w:rsidR="002148DE" w:rsidRDefault="002627CA">
            <w:pPr>
              <w:tabs>
                <w:tab w:val="left" w:pos="667"/>
              </w:tabs>
              <w:jc w:val="both"/>
              <w:rPr>
                <w:b/>
                <w:bCs/>
                <w:color w:val="000000" w:themeColor="text1"/>
                <w:spacing w:val="4"/>
                <w:sz w:val="24"/>
                <w:szCs w:val="24"/>
              </w:rPr>
            </w:pPr>
            <w:r>
              <w:rPr>
                <w:b/>
                <w:bCs/>
                <w:color w:val="000000" w:themeColor="text1"/>
                <w:spacing w:val="4"/>
                <w:sz w:val="24"/>
                <w:szCs w:val="24"/>
              </w:rPr>
              <w:t>Поставщик:</w:t>
            </w:r>
          </w:p>
          <w:p w:rsidR="002148DE" w:rsidRDefault="002627CA">
            <w:pPr>
              <w:tabs>
                <w:tab w:val="left" w:pos="667"/>
              </w:tabs>
              <w:jc w:val="both"/>
              <w:rPr>
                <w:rFonts w:ascii="Arial, Verdana" w:eastAsia="NSimSun" w:hAnsi="Arial, Verdana" w:cs="Mangal" w:hint="eastAsia"/>
                <w:b/>
                <w:color w:val="000000"/>
                <w:kern w:val="2"/>
                <w:sz w:val="24"/>
                <w:szCs w:val="24"/>
                <w:lang w:eastAsia="zh-CN" w:bidi="hi-IN"/>
              </w:rPr>
            </w:pPr>
            <w:r>
              <w:rPr>
                <w:rFonts w:ascii="Arial, Verdana" w:eastAsia="NSimSun" w:hAnsi="Arial, Verdana" w:cs="Mangal"/>
                <w:b/>
                <w:color w:val="000000"/>
                <w:kern w:val="2"/>
                <w:sz w:val="24"/>
                <w:szCs w:val="24"/>
                <w:lang w:eastAsia="zh-CN" w:bidi="hi-IN"/>
              </w:rPr>
              <w:t>ООО «Альфа»</w:t>
            </w:r>
          </w:p>
          <w:p w:rsidR="002148DE" w:rsidRDefault="002627CA">
            <w:pPr>
              <w:tabs>
                <w:tab w:val="left" w:pos="667"/>
              </w:tabs>
              <w:jc w:val="both"/>
              <w:rPr>
                <w:sz w:val="24"/>
                <w:szCs w:val="24"/>
              </w:rPr>
            </w:pPr>
            <w:r>
              <w:rPr>
                <w:rFonts w:ascii="Arial, Verdana" w:eastAsia="NSimSun" w:hAnsi="Arial, Verdana" w:cs="Mangal"/>
                <w:color w:val="000000"/>
                <w:kern w:val="2"/>
                <w:sz w:val="24"/>
                <w:szCs w:val="24"/>
                <w:lang w:eastAsia="zh-CN" w:bidi="hi-IN"/>
              </w:rPr>
              <w:t xml:space="preserve">Юридический адрес: </w:t>
            </w:r>
            <w:r>
              <w:rPr>
                <w:sz w:val="24"/>
                <w:szCs w:val="24"/>
              </w:rPr>
              <w:t>390047, г. Рязань, Куйбышевское шоссе, д. 41, помещение Н</w:t>
            </w:r>
            <w:proofErr w:type="gramStart"/>
            <w:r>
              <w:rPr>
                <w:sz w:val="24"/>
                <w:szCs w:val="24"/>
              </w:rPr>
              <w:t>1</w:t>
            </w:r>
            <w:proofErr w:type="gramEnd"/>
            <w:r>
              <w:rPr>
                <w:sz w:val="24"/>
                <w:szCs w:val="24"/>
              </w:rPr>
              <w:t>, литера А., офис 213</w:t>
            </w:r>
          </w:p>
          <w:p w:rsidR="002148DE" w:rsidRDefault="002627CA">
            <w:pPr>
              <w:tabs>
                <w:tab w:val="left" w:pos="667"/>
              </w:tabs>
              <w:jc w:val="both"/>
              <w:rPr>
                <w:sz w:val="24"/>
                <w:szCs w:val="24"/>
              </w:rPr>
            </w:pPr>
            <w:r>
              <w:rPr>
                <w:rFonts w:ascii="Arial, Verdana" w:eastAsia="NSimSun" w:hAnsi="Arial, Verdana" w:cs="Mangal"/>
                <w:color w:val="000000"/>
                <w:kern w:val="2"/>
                <w:sz w:val="24"/>
                <w:szCs w:val="24"/>
                <w:lang w:eastAsia="zh-CN" w:bidi="hi-IN"/>
              </w:rPr>
              <w:t xml:space="preserve">Фактический адрес: </w:t>
            </w:r>
            <w:r>
              <w:rPr>
                <w:sz w:val="24"/>
                <w:szCs w:val="24"/>
              </w:rPr>
              <w:t>390047, г. Рязань, Куйбышевское шоссе, д. 41, помещение Н</w:t>
            </w:r>
            <w:proofErr w:type="gramStart"/>
            <w:r>
              <w:rPr>
                <w:sz w:val="24"/>
                <w:szCs w:val="24"/>
              </w:rPr>
              <w:t>1</w:t>
            </w:r>
            <w:proofErr w:type="gramEnd"/>
            <w:r>
              <w:rPr>
                <w:sz w:val="24"/>
                <w:szCs w:val="24"/>
              </w:rPr>
              <w:t>, литера А., офис 213</w:t>
            </w:r>
          </w:p>
          <w:p w:rsidR="002148DE" w:rsidRDefault="002627CA">
            <w:pPr>
              <w:tabs>
                <w:tab w:val="left" w:pos="667"/>
              </w:tabs>
              <w:jc w:val="both"/>
              <w:rPr>
                <w:color w:val="000000" w:themeColor="text1"/>
                <w:spacing w:val="-1"/>
                <w:sz w:val="24"/>
                <w:szCs w:val="24"/>
              </w:rPr>
            </w:pPr>
            <w:r>
              <w:rPr>
                <w:color w:val="000000" w:themeColor="text1"/>
                <w:spacing w:val="-1"/>
                <w:sz w:val="24"/>
                <w:szCs w:val="24"/>
              </w:rPr>
              <w:t>ОГРН 1156234020051</w:t>
            </w:r>
          </w:p>
          <w:p w:rsidR="002148DE" w:rsidRDefault="002627CA">
            <w:pPr>
              <w:tabs>
                <w:tab w:val="left" w:pos="667"/>
              </w:tabs>
              <w:jc w:val="both"/>
              <w:rPr>
                <w:color w:val="000000" w:themeColor="text1"/>
                <w:spacing w:val="-1"/>
                <w:sz w:val="24"/>
                <w:szCs w:val="24"/>
              </w:rPr>
            </w:pPr>
            <w:r>
              <w:rPr>
                <w:color w:val="000000" w:themeColor="text1"/>
                <w:spacing w:val="-1"/>
                <w:sz w:val="24"/>
                <w:szCs w:val="24"/>
              </w:rPr>
              <w:t>ИНН 6230093314</w:t>
            </w:r>
          </w:p>
          <w:p w:rsidR="002148DE" w:rsidRDefault="002627CA">
            <w:pPr>
              <w:tabs>
                <w:tab w:val="left" w:pos="667"/>
              </w:tabs>
              <w:jc w:val="both"/>
              <w:rPr>
                <w:color w:val="000000" w:themeColor="text1"/>
                <w:spacing w:val="-1"/>
                <w:sz w:val="24"/>
                <w:szCs w:val="24"/>
              </w:rPr>
            </w:pPr>
            <w:r>
              <w:rPr>
                <w:color w:val="000000" w:themeColor="text1"/>
                <w:spacing w:val="-1"/>
                <w:sz w:val="24"/>
                <w:szCs w:val="24"/>
              </w:rPr>
              <w:t>КПП 623001001</w:t>
            </w:r>
          </w:p>
          <w:p w:rsidR="002148DE" w:rsidRDefault="002627CA">
            <w:pPr>
              <w:tabs>
                <w:tab w:val="left" w:pos="667"/>
              </w:tabs>
              <w:jc w:val="both"/>
              <w:rPr>
                <w:color w:val="000000" w:themeColor="text1"/>
                <w:spacing w:val="-1"/>
                <w:sz w:val="24"/>
                <w:szCs w:val="24"/>
              </w:rPr>
            </w:pPr>
            <w:r>
              <w:rPr>
                <w:color w:val="000000" w:themeColor="text1"/>
                <w:spacing w:val="-1"/>
                <w:sz w:val="24"/>
                <w:szCs w:val="24"/>
              </w:rPr>
              <w:t>ОКПО 31763714</w:t>
            </w:r>
          </w:p>
          <w:p w:rsidR="002148DE" w:rsidRDefault="002627CA">
            <w:pPr>
              <w:rPr>
                <w:sz w:val="24"/>
                <w:szCs w:val="24"/>
              </w:rPr>
            </w:pPr>
            <w:proofErr w:type="gramStart"/>
            <w:r>
              <w:rPr>
                <w:spacing w:val="-5"/>
                <w:sz w:val="24"/>
                <w:szCs w:val="24"/>
              </w:rPr>
              <w:t>Р</w:t>
            </w:r>
            <w:proofErr w:type="gramEnd"/>
            <w:r>
              <w:rPr>
                <w:spacing w:val="-5"/>
                <w:sz w:val="24"/>
                <w:szCs w:val="24"/>
              </w:rPr>
              <w:t xml:space="preserve">/с </w:t>
            </w:r>
            <w:r>
              <w:rPr>
                <w:sz w:val="24"/>
                <w:szCs w:val="24"/>
              </w:rPr>
              <w:t>40702810416450000253</w:t>
            </w:r>
          </w:p>
          <w:p w:rsidR="002148DE" w:rsidRDefault="002627CA">
            <w:pPr>
              <w:rPr>
                <w:sz w:val="24"/>
                <w:szCs w:val="24"/>
              </w:rPr>
            </w:pPr>
            <w:r>
              <w:rPr>
                <w:spacing w:val="-5"/>
                <w:sz w:val="24"/>
                <w:szCs w:val="24"/>
              </w:rPr>
              <w:t xml:space="preserve">Банк: </w:t>
            </w:r>
            <w:r>
              <w:rPr>
                <w:sz w:val="24"/>
                <w:szCs w:val="24"/>
              </w:rPr>
              <w:t>Филиал «Центральный» Банк ВТБ  (ПАО) г. Москва</w:t>
            </w:r>
          </w:p>
          <w:p w:rsidR="002148DE" w:rsidRDefault="002627CA">
            <w:pPr>
              <w:rPr>
                <w:sz w:val="24"/>
                <w:szCs w:val="24"/>
              </w:rPr>
            </w:pPr>
            <w:proofErr w:type="spellStart"/>
            <w:r>
              <w:rPr>
                <w:spacing w:val="-5"/>
                <w:sz w:val="24"/>
                <w:szCs w:val="24"/>
              </w:rPr>
              <w:t>Кор</w:t>
            </w:r>
            <w:proofErr w:type="spellEnd"/>
            <w:r>
              <w:rPr>
                <w:spacing w:val="-5"/>
                <w:sz w:val="24"/>
                <w:szCs w:val="24"/>
              </w:rPr>
              <w:t>/с:</w:t>
            </w:r>
            <w:r>
              <w:rPr>
                <w:sz w:val="24"/>
                <w:szCs w:val="24"/>
              </w:rPr>
              <w:t xml:space="preserve"> 30101810145250000411</w:t>
            </w:r>
          </w:p>
          <w:p w:rsidR="002148DE" w:rsidRDefault="002627CA">
            <w:pPr>
              <w:rPr>
                <w:sz w:val="24"/>
                <w:szCs w:val="24"/>
              </w:rPr>
            </w:pPr>
            <w:r>
              <w:rPr>
                <w:spacing w:val="-5"/>
                <w:sz w:val="24"/>
                <w:szCs w:val="24"/>
              </w:rPr>
              <w:t xml:space="preserve">БИК </w:t>
            </w:r>
            <w:r>
              <w:rPr>
                <w:sz w:val="24"/>
                <w:szCs w:val="24"/>
              </w:rPr>
              <w:t>044525411</w:t>
            </w:r>
          </w:p>
          <w:p w:rsidR="002148DE" w:rsidRDefault="002627CA">
            <w:pPr>
              <w:rPr>
                <w:sz w:val="24"/>
                <w:szCs w:val="24"/>
              </w:rPr>
            </w:pPr>
            <w:r>
              <w:rPr>
                <w:spacing w:val="-5"/>
                <w:sz w:val="24"/>
                <w:szCs w:val="24"/>
              </w:rPr>
              <w:t xml:space="preserve">Дата постановки на учет в налоговом органе: </w:t>
            </w:r>
            <w:r>
              <w:rPr>
                <w:sz w:val="24"/>
                <w:szCs w:val="24"/>
              </w:rPr>
              <w:t>12.11.2015г</w:t>
            </w:r>
          </w:p>
          <w:p w:rsidR="002148DE" w:rsidRDefault="002627CA">
            <w:pPr>
              <w:rPr>
                <w:sz w:val="24"/>
                <w:szCs w:val="24"/>
              </w:rPr>
            </w:pPr>
            <w:r>
              <w:rPr>
                <w:spacing w:val="-5"/>
                <w:sz w:val="24"/>
                <w:szCs w:val="24"/>
              </w:rPr>
              <w:t xml:space="preserve">ОКТМО </w:t>
            </w:r>
            <w:r>
              <w:rPr>
                <w:sz w:val="24"/>
                <w:szCs w:val="24"/>
              </w:rPr>
              <w:t>61701000001</w:t>
            </w:r>
            <w:r>
              <w:rPr>
                <w:spacing w:val="-5"/>
                <w:sz w:val="24"/>
                <w:szCs w:val="24"/>
              </w:rPr>
              <w:t xml:space="preserve">, ОКОПФ </w:t>
            </w:r>
            <w:r>
              <w:rPr>
                <w:sz w:val="24"/>
                <w:szCs w:val="24"/>
              </w:rPr>
              <w:t>12300</w:t>
            </w:r>
            <w:r>
              <w:rPr>
                <w:spacing w:val="-5"/>
                <w:sz w:val="24"/>
                <w:szCs w:val="24"/>
              </w:rPr>
              <w:t xml:space="preserve">, ОКФС </w:t>
            </w:r>
            <w:r>
              <w:rPr>
                <w:sz w:val="24"/>
                <w:szCs w:val="24"/>
              </w:rPr>
              <w:t>16</w:t>
            </w:r>
          </w:p>
          <w:p w:rsidR="002148DE" w:rsidRDefault="002627CA">
            <w:pPr>
              <w:rPr>
                <w:sz w:val="24"/>
                <w:szCs w:val="24"/>
              </w:rPr>
            </w:pPr>
            <w:r>
              <w:rPr>
                <w:sz w:val="24"/>
                <w:szCs w:val="24"/>
              </w:rPr>
              <w:t>Электронная почта:</w:t>
            </w:r>
          </w:p>
          <w:p w:rsidR="002148DE" w:rsidRDefault="002627CA">
            <w:pPr>
              <w:rPr>
                <w:sz w:val="24"/>
                <w:szCs w:val="24"/>
              </w:rPr>
            </w:pPr>
            <w:r>
              <w:rPr>
                <w:sz w:val="24"/>
                <w:szCs w:val="24"/>
              </w:rPr>
              <w:t>alfa_tender62@mail.ru</w:t>
            </w:r>
          </w:p>
          <w:p w:rsidR="002148DE" w:rsidRDefault="002627CA">
            <w:pPr>
              <w:rPr>
                <w:sz w:val="24"/>
                <w:szCs w:val="24"/>
              </w:rPr>
            </w:pPr>
            <w:r>
              <w:rPr>
                <w:sz w:val="24"/>
                <w:szCs w:val="24"/>
              </w:rPr>
              <w:t>Тел: 8-953-730-30-71, 8-953-730-30-76,</w:t>
            </w:r>
          </w:p>
          <w:p w:rsidR="002148DE" w:rsidRDefault="002627CA">
            <w:pPr>
              <w:rPr>
                <w:sz w:val="24"/>
                <w:szCs w:val="24"/>
              </w:rPr>
            </w:pPr>
            <w:r>
              <w:rPr>
                <w:sz w:val="24"/>
                <w:szCs w:val="24"/>
              </w:rPr>
              <w:t>8-980-722-29-49</w:t>
            </w:r>
          </w:p>
        </w:tc>
      </w:tr>
      <w:tr w:rsidR="002148DE">
        <w:trPr>
          <w:trHeight w:val="829"/>
        </w:trPr>
        <w:tc>
          <w:tcPr>
            <w:tcW w:w="4819" w:type="dxa"/>
            <w:tcBorders>
              <w:top w:val="single" w:sz="4" w:space="0" w:color="000000"/>
              <w:left w:val="single" w:sz="4" w:space="0" w:color="000000"/>
              <w:bottom w:val="single" w:sz="4" w:space="0" w:color="000000"/>
              <w:right w:val="single" w:sz="4" w:space="0" w:color="000000"/>
            </w:tcBorders>
          </w:tcPr>
          <w:p w:rsidR="002148DE" w:rsidRDefault="002627CA">
            <w:pPr>
              <w:jc w:val="both"/>
              <w:rPr>
                <w:color w:val="000000" w:themeColor="text1"/>
                <w:sz w:val="24"/>
                <w:szCs w:val="24"/>
              </w:rPr>
            </w:pPr>
            <w:r>
              <w:rPr>
                <w:color w:val="000000" w:themeColor="text1"/>
                <w:sz w:val="24"/>
                <w:szCs w:val="24"/>
              </w:rPr>
              <w:t>Директор   МБОУ "Спасская СОШ"</w:t>
            </w:r>
          </w:p>
          <w:p w:rsidR="002148DE" w:rsidRDefault="002627CA">
            <w:pPr>
              <w:jc w:val="both"/>
              <w:rPr>
                <w:color w:val="000000" w:themeColor="text1"/>
                <w:sz w:val="24"/>
                <w:szCs w:val="24"/>
              </w:rPr>
            </w:pPr>
            <w:proofErr w:type="spellStart"/>
            <w:r>
              <w:rPr>
                <w:color w:val="000000" w:themeColor="text1"/>
                <w:sz w:val="24"/>
                <w:szCs w:val="24"/>
              </w:rPr>
              <w:t>________________________В.К.Ефремкин</w:t>
            </w:r>
            <w:proofErr w:type="spellEnd"/>
          </w:p>
          <w:p w:rsidR="002148DE" w:rsidRDefault="002627CA">
            <w:pPr>
              <w:tabs>
                <w:tab w:val="left" w:pos="667"/>
              </w:tabs>
              <w:jc w:val="both"/>
              <w:rPr>
                <w:b/>
                <w:bCs/>
                <w:color w:val="000000" w:themeColor="text1"/>
                <w:spacing w:val="4"/>
                <w:sz w:val="24"/>
                <w:szCs w:val="24"/>
              </w:rPr>
            </w:pPr>
            <w:r>
              <w:rPr>
                <w:color w:val="000000" w:themeColor="text1"/>
                <w:sz w:val="24"/>
                <w:szCs w:val="24"/>
              </w:rPr>
              <w:t>М.П.</w:t>
            </w:r>
          </w:p>
          <w:p w:rsidR="002148DE" w:rsidRDefault="002148DE">
            <w:pPr>
              <w:jc w:val="both"/>
              <w:rPr>
                <w:bCs/>
                <w:color w:val="000000" w:themeColor="text1"/>
                <w:spacing w:val="4"/>
                <w:sz w:val="24"/>
                <w:szCs w:val="24"/>
              </w:rPr>
            </w:pPr>
          </w:p>
        </w:tc>
        <w:tc>
          <w:tcPr>
            <w:tcW w:w="4535" w:type="dxa"/>
            <w:tcBorders>
              <w:top w:val="single" w:sz="4" w:space="0" w:color="000000"/>
              <w:left w:val="single" w:sz="4" w:space="0" w:color="000000"/>
              <w:bottom w:val="single" w:sz="4" w:space="0" w:color="000000"/>
              <w:right w:val="single" w:sz="4" w:space="0" w:color="000000"/>
            </w:tcBorders>
          </w:tcPr>
          <w:p w:rsidR="002148DE" w:rsidRDefault="002627CA">
            <w:pPr>
              <w:tabs>
                <w:tab w:val="left" w:pos="667"/>
              </w:tabs>
              <w:jc w:val="both"/>
              <w:rPr>
                <w:bCs/>
                <w:color w:val="000000" w:themeColor="text1"/>
                <w:spacing w:val="4"/>
                <w:sz w:val="24"/>
                <w:szCs w:val="24"/>
              </w:rPr>
            </w:pPr>
            <w:r>
              <w:rPr>
                <w:bCs/>
                <w:color w:val="000000" w:themeColor="text1"/>
                <w:spacing w:val="4"/>
                <w:sz w:val="24"/>
                <w:szCs w:val="24"/>
              </w:rPr>
              <w:t>Директор ООО «Альфа»</w:t>
            </w:r>
          </w:p>
          <w:p w:rsidR="002148DE" w:rsidRDefault="002627CA">
            <w:pPr>
              <w:tabs>
                <w:tab w:val="left" w:pos="667"/>
              </w:tabs>
              <w:jc w:val="both"/>
              <w:rPr>
                <w:bCs/>
                <w:color w:val="000000" w:themeColor="text1"/>
                <w:spacing w:val="4"/>
                <w:sz w:val="24"/>
                <w:szCs w:val="24"/>
              </w:rPr>
            </w:pPr>
            <w:r>
              <w:rPr>
                <w:bCs/>
                <w:color w:val="000000" w:themeColor="text1"/>
                <w:spacing w:val="4"/>
                <w:sz w:val="24"/>
                <w:szCs w:val="24"/>
              </w:rPr>
              <w:t>_____________________ М.И.Савицкая</w:t>
            </w:r>
          </w:p>
          <w:p w:rsidR="002148DE" w:rsidRDefault="002627CA">
            <w:pPr>
              <w:tabs>
                <w:tab w:val="left" w:pos="667"/>
              </w:tabs>
              <w:jc w:val="both"/>
              <w:rPr>
                <w:bCs/>
                <w:color w:val="000000" w:themeColor="text1"/>
                <w:spacing w:val="4"/>
                <w:sz w:val="24"/>
                <w:szCs w:val="24"/>
              </w:rPr>
            </w:pPr>
            <w:r>
              <w:rPr>
                <w:bCs/>
                <w:color w:val="000000" w:themeColor="text1"/>
                <w:spacing w:val="4"/>
                <w:sz w:val="24"/>
                <w:szCs w:val="24"/>
              </w:rPr>
              <w:t>М.П.</w:t>
            </w:r>
          </w:p>
        </w:tc>
      </w:tr>
    </w:tbl>
    <w:p w:rsidR="002148DE" w:rsidRDefault="002148DE">
      <w:pPr>
        <w:sectPr w:rsidR="002148DE">
          <w:pgSz w:w="11906" w:h="16838"/>
          <w:pgMar w:top="709" w:right="850" w:bottom="709" w:left="1701" w:header="0" w:footer="0" w:gutter="0"/>
          <w:cols w:space="720"/>
          <w:formProt w:val="0"/>
          <w:docGrid w:linePitch="360" w:charSpace="8192"/>
        </w:sectPr>
      </w:pPr>
    </w:p>
    <w:p w:rsidR="002148DE" w:rsidRPr="006E7B35" w:rsidRDefault="002627CA">
      <w:pPr>
        <w:pStyle w:val="ConsPlusNormal0"/>
        <w:jc w:val="right"/>
        <w:outlineLvl w:val="1"/>
        <w:rPr>
          <w:rFonts w:ascii="Times New Roman" w:hAnsi="Times New Roman" w:cs="Times New Roman"/>
          <w:sz w:val="24"/>
          <w:szCs w:val="24"/>
        </w:rPr>
      </w:pPr>
      <w:r w:rsidRPr="006E7B35">
        <w:rPr>
          <w:rFonts w:ascii="Times New Roman" w:hAnsi="Times New Roman" w:cs="Times New Roman"/>
          <w:sz w:val="24"/>
          <w:szCs w:val="24"/>
        </w:rPr>
        <w:lastRenderedPageBreak/>
        <w:t>Приложение № 1</w:t>
      </w:r>
    </w:p>
    <w:p w:rsidR="002148DE" w:rsidRPr="006E7B35" w:rsidRDefault="002627CA">
      <w:pPr>
        <w:pStyle w:val="ConsPlusNormal0"/>
        <w:jc w:val="right"/>
        <w:rPr>
          <w:rFonts w:ascii="Times New Roman" w:hAnsi="Times New Roman" w:cs="Times New Roman"/>
          <w:sz w:val="24"/>
          <w:szCs w:val="24"/>
        </w:rPr>
      </w:pPr>
      <w:r w:rsidRPr="006E7B35">
        <w:rPr>
          <w:rFonts w:ascii="Times New Roman" w:hAnsi="Times New Roman" w:cs="Times New Roman"/>
          <w:sz w:val="24"/>
          <w:szCs w:val="24"/>
        </w:rPr>
        <w:t>к Контракту</w:t>
      </w:r>
    </w:p>
    <w:p w:rsidR="002148DE" w:rsidRPr="006E7B35" w:rsidRDefault="00862C92">
      <w:pPr>
        <w:pStyle w:val="ConsPlusNormal0"/>
        <w:jc w:val="right"/>
        <w:rPr>
          <w:rFonts w:ascii="Times New Roman" w:hAnsi="Times New Roman" w:cs="Times New Roman"/>
          <w:sz w:val="24"/>
          <w:szCs w:val="24"/>
        </w:rPr>
      </w:pPr>
      <w:r w:rsidRPr="006E7B35">
        <w:rPr>
          <w:rFonts w:ascii="Times New Roman" w:hAnsi="Times New Roman" w:cs="Times New Roman"/>
          <w:sz w:val="24"/>
          <w:szCs w:val="24"/>
        </w:rPr>
        <w:t xml:space="preserve">от </w:t>
      </w:r>
      <w:r w:rsidR="002647E3" w:rsidRPr="002647E3">
        <w:rPr>
          <w:rFonts w:ascii="Times New Roman" w:hAnsi="Times New Roman" w:cs="Times New Roman"/>
          <w:sz w:val="24"/>
          <w:szCs w:val="24"/>
        </w:rPr>
        <w:t xml:space="preserve">«29»  декабря </w:t>
      </w:r>
      <w:r w:rsidR="002627CA" w:rsidRPr="006E7B35">
        <w:rPr>
          <w:rFonts w:ascii="Times New Roman" w:hAnsi="Times New Roman" w:cs="Times New Roman"/>
          <w:sz w:val="24"/>
          <w:szCs w:val="24"/>
        </w:rPr>
        <w:t xml:space="preserve">2023 г. № </w:t>
      </w:r>
      <w:r w:rsidR="006E7B35" w:rsidRPr="006E7B35">
        <w:rPr>
          <w:rFonts w:ascii="Times New Roman" w:hAnsi="Times New Roman" w:cs="Times New Roman"/>
          <w:b/>
          <w:sz w:val="24"/>
          <w:szCs w:val="24"/>
        </w:rPr>
        <w:t>0159300029923000069</w:t>
      </w:r>
      <w:r w:rsidRPr="006E7B35">
        <w:rPr>
          <w:rFonts w:ascii="Times New Roman" w:hAnsi="Times New Roman" w:cs="Times New Roman"/>
          <w:b/>
          <w:sz w:val="24"/>
          <w:szCs w:val="24"/>
        </w:rPr>
        <w:t>0001</w:t>
      </w:r>
    </w:p>
    <w:p w:rsidR="002148DE" w:rsidRPr="006E7B35" w:rsidRDefault="002148DE">
      <w:pPr>
        <w:pStyle w:val="ConsPlusNormal0"/>
        <w:jc w:val="both"/>
        <w:rPr>
          <w:rFonts w:ascii="Times New Roman" w:hAnsi="Times New Roman" w:cs="Times New Roman"/>
          <w:sz w:val="24"/>
          <w:szCs w:val="24"/>
        </w:rPr>
      </w:pPr>
    </w:p>
    <w:p w:rsidR="002148DE" w:rsidRPr="006E7B35" w:rsidRDefault="002627CA">
      <w:pPr>
        <w:pStyle w:val="ConsPlusNormal0"/>
        <w:jc w:val="center"/>
        <w:rPr>
          <w:rFonts w:ascii="Times New Roman" w:hAnsi="Times New Roman" w:cs="Times New Roman"/>
          <w:sz w:val="24"/>
          <w:szCs w:val="24"/>
        </w:rPr>
      </w:pPr>
      <w:bookmarkStart w:id="21" w:name="P326"/>
      <w:bookmarkEnd w:id="21"/>
      <w:r w:rsidRPr="006E7B35">
        <w:rPr>
          <w:rFonts w:ascii="Times New Roman" w:hAnsi="Times New Roman" w:cs="Times New Roman"/>
          <w:sz w:val="24"/>
          <w:szCs w:val="24"/>
        </w:rPr>
        <w:t>СПЕЦИФИКАЦИЯ</w:t>
      </w:r>
    </w:p>
    <w:tbl>
      <w:tblPr>
        <w:tblW w:w="14663" w:type="dxa"/>
        <w:tblInd w:w="67" w:type="dxa"/>
        <w:tblLayout w:type="fixed"/>
        <w:tblCellMar>
          <w:top w:w="102" w:type="dxa"/>
          <w:left w:w="62" w:type="dxa"/>
          <w:bottom w:w="102" w:type="dxa"/>
          <w:right w:w="62" w:type="dxa"/>
        </w:tblCellMar>
        <w:tblLook w:val="0000"/>
      </w:tblPr>
      <w:tblGrid>
        <w:gridCol w:w="662"/>
        <w:gridCol w:w="1953"/>
        <w:gridCol w:w="1276"/>
        <w:gridCol w:w="1983"/>
        <w:gridCol w:w="3970"/>
        <w:gridCol w:w="2268"/>
        <w:gridCol w:w="2551"/>
      </w:tblGrid>
      <w:tr w:rsidR="002148DE" w:rsidRPr="006E7B35" w:rsidTr="00862C92">
        <w:tc>
          <w:tcPr>
            <w:tcW w:w="662" w:type="dxa"/>
            <w:tcBorders>
              <w:top w:val="single" w:sz="4" w:space="0" w:color="000000"/>
              <w:left w:val="single" w:sz="4" w:space="0" w:color="000000"/>
              <w:bottom w:val="single" w:sz="4" w:space="0" w:color="000000"/>
              <w:right w:val="single" w:sz="4" w:space="0" w:color="000000"/>
            </w:tcBorders>
          </w:tcPr>
          <w:p w:rsidR="002148DE" w:rsidRPr="006E7B35" w:rsidRDefault="002627CA">
            <w:pPr>
              <w:pStyle w:val="ConsPlusNormal0"/>
              <w:jc w:val="center"/>
              <w:rPr>
                <w:rFonts w:ascii="Times New Roman" w:hAnsi="Times New Roman" w:cs="Times New Roman"/>
                <w:sz w:val="24"/>
                <w:szCs w:val="24"/>
              </w:rPr>
            </w:pPr>
            <w:r w:rsidRPr="006E7B35">
              <w:rPr>
                <w:rFonts w:ascii="Times New Roman" w:hAnsi="Times New Roman" w:cs="Times New Roman"/>
                <w:sz w:val="24"/>
                <w:szCs w:val="24"/>
              </w:rPr>
              <w:t xml:space="preserve">№ </w:t>
            </w:r>
            <w:proofErr w:type="spellStart"/>
            <w:proofErr w:type="gramStart"/>
            <w:r w:rsidRPr="006E7B35">
              <w:rPr>
                <w:rFonts w:ascii="Times New Roman" w:hAnsi="Times New Roman" w:cs="Times New Roman"/>
                <w:sz w:val="24"/>
                <w:szCs w:val="24"/>
              </w:rPr>
              <w:t>п</w:t>
            </w:r>
            <w:proofErr w:type="spellEnd"/>
            <w:proofErr w:type="gramEnd"/>
            <w:r w:rsidRPr="006E7B35">
              <w:rPr>
                <w:rFonts w:ascii="Times New Roman" w:hAnsi="Times New Roman" w:cs="Times New Roman"/>
                <w:sz w:val="24"/>
                <w:szCs w:val="24"/>
              </w:rPr>
              <w:t>/</w:t>
            </w:r>
            <w:proofErr w:type="spellStart"/>
            <w:r w:rsidRPr="006E7B35">
              <w:rPr>
                <w:rFonts w:ascii="Times New Roman" w:hAnsi="Times New Roman" w:cs="Times New Roman"/>
                <w:sz w:val="24"/>
                <w:szCs w:val="24"/>
              </w:rPr>
              <w:t>п</w:t>
            </w:r>
            <w:proofErr w:type="spellEnd"/>
          </w:p>
        </w:tc>
        <w:tc>
          <w:tcPr>
            <w:tcW w:w="1953" w:type="dxa"/>
            <w:tcBorders>
              <w:top w:val="single" w:sz="4" w:space="0" w:color="000000"/>
              <w:left w:val="single" w:sz="4" w:space="0" w:color="000000"/>
              <w:bottom w:val="single" w:sz="4" w:space="0" w:color="000000"/>
              <w:right w:val="single" w:sz="4" w:space="0" w:color="000000"/>
            </w:tcBorders>
          </w:tcPr>
          <w:p w:rsidR="002148DE" w:rsidRPr="006E7B35" w:rsidRDefault="002627CA">
            <w:pPr>
              <w:pStyle w:val="ConsPlusNormal0"/>
              <w:jc w:val="center"/>
              <w:rPr>
                <w:rFonts w:ascii="Times New Roman" w:hAnsi="Times New Roman" w:cs="Times New Roman"/>
                <w:sz w:val="24"/>
                <w:szCs w:val="24"/>
              </w:rPr>
            </w:pPr>
            <w:r w:rsidRPr="006E7B35">
              <w:rPr>
                <w:rFonts w:ascii="Times New Roman" w:hAnsi="Times New Roman" w:cs="Times New Roman"/>
                <w:sz w:val="24"/>
                <w:szCs w:val="24"/>
              </w:rPr>
              <w:t>Наименование Товара, страна происхождения</w:t>
            </w:r>
          </w:p>
        </w:tc>
        <w:tc>
          <w:tcPr>
            <w:tcW w:w="1276" w:type="dxa"/>
            <w:tcBorders>
              <w:top w:val="single" w:sz="4" w:space="0" w:color="000000"/>
              <w:left w:val="single" w:sz="4" w:space="0" w:color="000000"/>
              <w:bottom w:val="single" w:sz="4" w:space="0" w:color="000000"/>
              <w:right w:val="single" w:sz="4" w:space="0" w:color="000000"/>
            </w:tcBorders>
          </w:tcPr>
          <w:p w:rsidR="002148DE" w:rsidRPr="006E7B35" w:rsidRDefault="002627CA">
            <w:pPr>
              <w:pStyle w:val="ConsPlusNormal0"/>
              <w:jc w:val="center"/>
              <w:rPr>
                <w:rFonts w:ascii="Times New Roman" w:hAnsi="Times New Roman" w:cs="Times New Roman"/>
                <w:sz w:val="24"/>
                <w:szCs w:val="24"/>
              </w:rPr>
            </w:pPr>
            <w:r w:rsidRPr="006E7B35">
              <w:rPr>
                <w:rFonts w:ascii="Times New Roman" w:hAnsi="Times New Roman" w:cs="Times New Roman"/>
                <w:sz w:val="24"/>
                <w:szCs w:val="24"/>
              </w:rPr>
              <w:t>Единицы измерения</w:t>
            </w:r>
          </w:p>
        </w:tc>
        <w:tc>
          <w:tcPr>
            <w:tcW w:w="1983" w:type="dxa"/>
            <w:tcBorders>
              <w:top w:val="single" w:sz="4" w:space="0" w:color="000000"/>
              <w:left w:val="single" w:sz="4" w:space="0" w:color="000000"/>
              <w:bottom w:val="single" w:sz="4" w:space="0" w:color="000000"/>
              <w:right w:val="single" w:sz="4" w:space="0" w:color="000000"/>
            </w:tcBorders>
          </w:tcPr>
          <w:p w:rsidR="002148DE" w:rsidRPr="006E7B35" w:rsidRDefault="002627CA">
            <w:pPr>
              <w:pStyle w:val="ConsPlusNormal0"/>
              <w:jc w:val="center"/>
              <w:rPr>
                <w:rFonts w:ascii="Times New Roman" w:hAnsi="Times New Roman" w:cs="Times New Roman"/>
                <w:sz w:val="24"/>
                <w:szCs w:val="24"/>
              </w:rPr>
            </w:pPr>
            <w:r w:rsidRPr="006E7B35">
              <w:rPr>
                <w:rFonts w:ascii="Times New Roman" w:hAnsi="Times New Roman" w:cs="Times New Roman"/>
                <w:sz w:val="24"/>
                <w:szCs w:val="24"/>
              </w:rPr>
              <w:t>Количество в единицах измерения</w:t>
            </w:r>
          </w:p>
        </w:tc>
        <w:tc>
          <w:tcPr>
            <w:tcW w:w="3970" w:type="dxa"/>
            <w:tcBorders>
              <w:top w:val="single" w:sz="4" w:space="0" w:color="000000"/>
              <w:left w:val="single" w:sz="4" w:space="0" w:color="000000"/>
              <w:bottom w:val="single" w:sz="4" w:space="0" w:color="000000"/>
              <w:right w:val="single" w:sz="4" w:space="0" w:color="000000"/>
            </w:tcBorders>
          </w:tcPr>
          <w:p w:rsidR="002148DE" w:rsidRPr="006E7B35" w:rsidRDefault="002627CA">
            <w:pPr>
              <w:pStyle w:val="ConsPlusNormal0"/>
              <w:jc w:val="center"/>
              <w:rPr>
                <w:rFonts w:ascii="Times New Roman" w:hAnsi="Times New Roman" w:cs="Times New Roman"/>
                <w:sz w:val="24"/>
                <w:szCs w:val="24"/>
              </w:rPr>
            </w:pPr>
            <w:r w:rsidRPr="006E7B35">
              <w:rPr>
                <w:rFonts w:ascii="Times New Roman" w:hAnsi="Times New Roman" w:cs="Times New Roman"/>
                <w:sz w:val="24"/>
                <w:szCs w:val="24"/>
              </w:rPr>
              <w:t>Остаточный срок годности</w:t>
            </w:r>
          </w:p>
        </w:tc>
        <w:tc>
          <w:tcPr>
            <w:tcW w:w="2268" w:type="dxa"/>
            <w:tcBorders>
              <w:top w:val="single" w:sz="4" w:space="0" w:color="000000"/>
              <w:left w:val="single" w:sz="4" w:space="0" w:color="000000"/>
              <w:bottom w:val="single" w:sz="4" w:space="0" w:color="000000"/>
              <w:right w:val="single" w:sz="4" w:space="0" w:color="000000"/>
            </w:tcBorders>
          </w:tcPr>
          <w:p w:rsidR="002148DE" w:rsidRPr="006E7B35" w:rsidRDefault="002627CA">
            <w:pPr>
              <w:pStyle w:val="ConsPlusNormal0"/>
              <w:jc w:val="center"/>
              <w:rPr>
                <w:rFonts w:ascii="Times New Roman" w:hAnsi="Times New Roman" w:cs="Times New Roman"/>
                <w:sz w:val="24"/>
                <w:szCs w:val="24"/>
              </w:rPr>
            </w:pPr>
            <w:r w:rsidRPr="006E7B35">
              <w:rPr>
                <w:rFonts w:ascii="Times New Roman" w:hAnsi="Times New Roman" w:cs="Times New Roman"/>
                <w:sz w:val="24"/>
                <w:szCs w:val="24"/>
              </w:rPr>
              <w:t>Цена за единицу измерения, руб.</w:t>
            </w:r>
          </w:p>
          <w:p w:rsidR="002148DE" w:rsidRPr="006E7B35" w:rsidRDefault="002627CA">
            <w:pPr>
              <w:pStyle w:val="ConsPlusNormal0"/>
              <w:jc w:val="center"/>
              <w:rPr>
                <w:rFonts w:ascii="Times New Roman" w:hAnsi="Times New Roman" w:cs="Times New Roman"/>
                <w:sz w:val="24"/>
                <w:szCs w:val="24"/>
              </w:rPr>
            </w:pPr>
            <w:r w:rsidRPr="006E7B35">
              <w:rPr>
                <w:rFonts w:ascii="Times New Roman" w:hAnsi="Times New Roman" w:cs="Times New Roman"/>
                <w:sz w:val="24"/>
                <w:szCs w:val="24"/>
              </w:rPr>
              <w:t>(включая НДС) (если облагается НДС)</w:t>
            </w:r>
          </w:p>
        </w:tc>
        <w:tc>
          <w:tcPr>
            <w:tcW w:w="2551" w:type="dxa"/>
            <w:tcBorders>
              <w:top w:val="single" w:sz="4" w:space="0" w:color="000000"/>
              <w:left w:val="single" w:sz="4" w:space="0" w:color="000000"/>
              <w:bottom w:val="single" w:sz="4" w:space="0" w:color="000000"/>
              <w:right w:val="single" w:sz="4" w:space="0" w:color="000000"/>
            </w:tcBorders>
          </w:tcPr>
          <w:p w:rsidR="002148DE" w:rsidRPr="006E7B35" w:rsidRDefault="002627CA">
            <w:pPr>
              <w:pStyle w:val="ConsPlusNormal0"/>
              <w:jc w:val="center"/>
              <w:rPr>
                <w:rFonts w:ascii="Times New Roman" w:hAnsi="Times New Roman" w:cs="Times New Roman"/>
                <w:sz w:val="24"/>
                <w:szCs w:val="24"/>
              </w:rPr>
            </w:pPr>
            <w:r w:rsidRPr="006E7B35">
              <w:rPr>
                <w:rFonts w:ascii="Times New Roman" w:hAnsi="Times New Roman" w:cs="Times New Roman"/>
                <w:sz w:val="24"/>
                <w:szCs w:val="24"/>
              </w:rPr>
              <w:t>Стоимость, руб.</w:t>
            </w:r>
          </w:p>
          <w:p w:rsidR="002148DE" w:rsidRPr="006E7B35" w:rsidRDefault="002627CA">
            <w:pPr>
              <w:pStyle w:val="ConsPlusNormal0"/>
              <w:jc w:val="center"/>
              <w:rPr>
                <w:rFonts w:ascii="Times New Roman" w:hAnsi="Times New Roman" w:cs="Times New Roman"/>
                <w:sz w:val="24"/>
                <w:szCs w:val="24"/>
              </w:rPr>
            </w:pPr>
            <w:r w:rsidRPr="006E7B35">
              <w:rPr>
                <w:rFonts w:ascii="Times New Roman" w:hAnsi="Times New Roman" w:cs="Times New Roman"/>
                <w:sz w:val="24"/>
                <w:szCs w:val="24"/>
              </w:rPr>
              <w:t>(включая НДС) (если облагается НДС)</w:t>
            </w:r>
          </w:p>
        </w:tc>
      </w:tr>
      <w:tr w:rsidR="002148DE" w:rsidRPr="006E7B35" w:rsidTr="00862C92">
        <w:tc>
          <w:tcPr>
            <w:tcW w:w="662" w:type="dxa"/>
            <w:tcBorders>
              <w:top w:val="single" w:sz="4" w:space="0" w:color="000000"/>
              <w:left w:val="single" w:sz="4" w:space="0" w:color="000000"/>
              <w:bottom w:val="single" w:sz="4" w:space="0" w:color="000000"/>
              <w:right w:val="single" w:sz="4" w:space="0" w:color="000000"/>
            </w:tcBorders>
          </w:tcPr>
          <w:p w:rsidR="002148DE" w:rsidRPr="006E7B35" w:rsidRDefault="002627CA">
            <w:pPr>
              <w:pStyle w:val="ConsPlusNormal0"/>
              <w:jc w:val="center"/>
              <w:rPr>
                <w:rFonts w:ascii="Times New Roman" w:hAnsi="Times New Roman" w:cs="Times New Roman"/>
                <w:sz w:val="24"/>
                <w:szCs w:val="24"/>
              </w:rPr>
            </w:pPr>
            <w:r w:rsidRPr="006E7B35">
              <w:rPr>
                <w:rFonts w:ascii="Times New Roman" w:hAnsi="Times New Roman" w:cs="Times New Roman"/>
                <w:sz w:val="24"/>
                <w:szCs w:val="24"/>
              </w:rPr>
              <w:t>1</w:t>
            </w:r>
          </w:p>
        </w:tc>
        <w:tc>
          <w:tcPr>
            <w:tcW w:w="1953" w:type="dxa"/>
            <w:tcBorders>
              <w:top w:val="single" w:sz="4" w:space="0" w:color="000000"/>
              <w:left w:val="single" w:sz="4" w:space="0" w:color="000000"/>
              <w:bottom w:val="single" w:sz="4" w:space="0" w:color="000000"/>
              <w:right w:val="single" w:sz="4" w:space="0" w:color="000000"/>
            </w:tcBorders>
          </w:tcPr>
          <w:p w:rsidR="002148DE" w:rsidRPr="006E7B35" w:rsidRDefault="002627CA">
            <w:pPr>
              <w:pStyle w:val="ConsPlusNormal0"/>
              <w:jc w:val="center"/>
              <w:rPr>
                <w:rFonts w:ascii="Times New Roman" w:hAnsi="Times New Roman" w:cs="Times New Roman"/>
                <w:sz w:val="24"/>
                <w:szCs w:val="24"/>
              </w:rPr>
            </w:pPr>
            <w:r w:rsidRPr="006E7B35">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2148DE" w:rsidRPr="006E7B35" w:rsidRDefault="002627CA">
            <w:pPr>
              <w:pStyle w:val="ConsPlusNormal0"/>
              <w:jc w:val="center"/>
              <w:rPr>
                <w:rFonts w:ascii="Times New Roman" w:hAnsi="Times New Roman" w:cs="Times New Roman"/>
                <w:sz w:val="24"/>
                <w:szCs w:val="24"/>
              </w:rPr>
            </w:pPr>
            <w:r w:rsidRPr="006E7B35">
              <w:rPr>
                <w:rFonts w:ascii="Times New Roman" w:hAnsi="Times New Roman" w:cs="Times New Roman"/>
                <w:sz w:val="24"/>
                <w:szCs w:val="24"/>
              </w:rPr>
              <w:t>3</w:t>
            </w:r>
          </w:p>
        </w:tc>
        <w:tc>
          <w:tcPr>
            <w:tcW w:w="1983" w:type="dxa"/>
            <w:tcBorders>
              <w:top w:val="single" w:sz="4" w:space="0" w:color="000000"/>
              <w:left w:val="single" w:sz="4" w:space="0" w:color="000000"/>
              <w:bottom w:val="single" w:sz="4" w:space="0" w:color="000000"/>
              <w:right w:val="single" w:sz="4" w:space="0" w:color="000000"/>
            </w:tcBorders>
          </w:tcPr>
          <w:p w:rsidR="002148DE" w:rsidRPr="006E7B35" w:rsidRDefault="002627CA">
            <w:pPr>
              <w:pStyle w:val="ConsPlusNormal0"/>
              <w:jc w:val="center"/>
              <w:rPr>
                <w:rFonts w:ascii="Times New Roman" w:hAnsi="Times New Roman" w:cs="Times New Roman"/>
                <w:sz w:val="24"/>
                <w:szCs w:val="24"/>
              </w:rPr>
            </w:pPr>
            <w:bookmarkStart w:id="22" w:name="P341"/>
            <w:bookmarkEnd w:id="22"/>
            <w:r w:rsidRPr="006E7B35">
              <w:rPr>
                <w:rFonts w:ascii="Times New Roman" w:hAnsi="Times New Roman" w:cs="Times New Roman"/>
                <w:sz w:val="24"/>
                <w:szCs w:val="24"/>
              </w:rPr>
              <w:t>4</w:t>
            </w:r>
          </w:p>
        </w:tc>
        <w:tc>
          <w:tcPr>
            <w:tcW w:w="3970" w:type="dxa"/>
            <w:tcBorders>
              <w:top w:val="single" w:sz="4" w:space="0" w:color="000000"/>
              <w:left w:val="single" w:sz="4" w:space="0" w:color="000000"/>
              <w:bottom w:val="single" w:sz="4" w:space="0" w:color="000000"/>
              <w:right w:val="single" w:sz="4" w:space="0" w:color="000000"/>
            </w:tcBorders>
          </w:tcPr>
          <w:p w:rsidR="002148DE" w:rsidRPr="006E7B35" w:rsidRDefault="002627CA">
            <w:pPr>
              <w:pStyle w:val="ConsPlusNormal0"/>
              <w:jc w:val="center"/>
              <w:rPr>
                <w:rFonts w:ascii="Times New Roman" w:hAnsi="Times New Roman" w:cs="Times New Roman"/>
                <w:sz w:val="24"/>
                <w:szCs w:val="24"/>
              </w:rPr>
            </w:pPr>
            <w:bookmarkStart w:id="23" w:name="P342"/>
            <w:bookmarkEnd w:id="23"/>
            <w:r w:rsidRPr="006E7B35">
              <w:rPr>
                <w:rFonts w:ascii="Times New Roman" w:hAnsi="Times New Roman" w:cs="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rsidR="002148DE" w:rsidRPr="006E7B35" w:rsidRDefault="002627CA">
            <w:pPr>
              <w:pStyle w:val="ConsPlusNormal0"/>
              <w:jc w:val="center"/>
              <w:rPr>
                <w:rFonts w:ascii="Times New Roman" w:hAnsi="Times New Roman" w:cs="Times New Roman"/>
                <w:sz w:val="24"/>
                <w:szCs w:val="24"/>
              </w:rPr>
            </w:pPr>
            <w:r w:rsidRPr="006E7B35">
              <w:rPr>
                <w:rFonts w:ascii="Times New Roman" w:hAnsi="Times New Roman" w:cs="Times New Roman"/>
                <w:sz w:val="24"/>
                <w:szCs w:val="24"/>
              </w:rPr>
              <w:t>6</w:t>
            </w:r>
          </w:p>
        </w:tc>
        <w:tc>
          <w:tcPr>
            <w:tcW w:w="2551" w:type="dxa"/>
            <w:tcBorders>
              <w:top w:val="single" w:sz="4" w:space="0" w:color="000000"/>
              <w:left w:val="single" w:sz="4" w:space="0" w:color="000000"/>
              <w:bottom w:val="single" w:sz="4" w:space="0" w:color="000000"/>
              <w:right w:val="single" w:sz="4" w:space="0" w:color="000000"/>
            </w:tcBorders>
          </w:tcPr>
          <w:p w:rsidR="002148DE" w:rsidRPr="006E7B35" w:rsidRDefault="002627CA">
            <w:pPr>
              <w:pStyle w:val="ConsPlusNormal0"/>
              <w:jc w:val="center"/>
              <w:rPr>
                <w:rFonts w:ascii="Times New Roman" w:hAnsi="Times New Roman" w:cs="Times New Roman"/>
                <w:sz w:val="24"/>
                <w:szCs w:val="24"/>
              </w:rPr>
            </w:pPr>
            <w:bookmarkStart w:id="24" w:name="P344"/>
            <w:bookmarkEnd w:id="24"/>
            <w:r w:rsidRPr="006E7B35">
              <w:rPr>
                <w:rFonts w:ascii="Times New Roman" w:hAnsi="Times New Roman" w:cs="Times New Roman"/>
                <w:sz w:val="24"/>
                <w:szCs w:val="24"/>
              </w:rPr>
              <w:t>7</w:t>
            </w:r>
            <w:bookmarkStart w:id="25" w:name="P345"/>
          </w:p>
        </w:tc>
      </w:tr>
      <w:bookmarkEnd w:id="25"/>
      <w:tr w:rsidR="002148DE" w:rsidRPr="006E7B35" w:rsidTr="009B2004">
        <w:trPr>
          <w:trHeight w:val="753"/>
        </w:trPr>
        <w:tc>
          <w:tcPr>
            <w:tcW w:w="662" w:type="dxa"/>
            <w:vMerge w:val="restart"/>
            <w:tcBorders>
              <w:top w:val="single" w:sz="4" w:space="0" w:color="000000"/>
              <w:left w:val="single" w:sz="4" w:space="0" w:color="000000"/>
              <w:bottom w:val="single" w:sz="4" w:space="0" w:color="000000"/>
              <w:right w:val="single" w:sz="4" w:space="0" w:color="000000"/>
            </w:tcBorders>
          </w:tcPr>
          <w:p w:rsidR="002148DE" w:rsidRPr="006E7B35" w:rsidRDefault="002627CA">
            <w:pPr>
              <w:pStyle w:val="ConsPlusNormal0"/>
              <w:jc w:val="center"/>
              <w:rPr>
                <w:rFonts w:ascii="Times New Roman" w:hAnsi="Times New Roman" w:cs="Times New Roman"/>
                <w:sz w:val="24"/>
                <w:szCs w:val="24"/>
              </w:rPr>
            </w:pPr>
            <w:r w:rsidRPr="006E7B35">
              <w:rPr>
                <w:rFonts w:ascii="Times New Roman" w:hAnsi="Times New Roman" w:cs="Times New Roman"/>
                <w:sz w:val="24"/>
                <w:szCs w:val="24"/>
              </w:rPr>
              <w:t>1.</w:t>
            </w:r>
          </w:p>
        </w:tc>
        <w:tc>
          <w:tcPr>
            <w:tcW w:w="1953" w:type="dxa"/>
            <w:tcBorders>
              <w:top w:val="single" w:sz="4" w:space="0" w:color="000000"/>
              <w:left w:val="single" w:sz="4" w:space="0" w:color="000000"/>
              <w:bottom w:val="single" w:sz="4" w:space="0" w:color="000000"/>
              <w:right w:val="single" w:sz="4" w:space="0" w:color="000000"/>
            </w:tcBorders>
          </w:tcPr>
          <w:p w:rsidR="006E7B35" w:rsidRPr="006E7B35" w:rsidRDefault="006E7B35" w:rsidP="006E7B35">
            <w:pPr>
              <w:shd w:val="clear" w:color="auto" w:fill="FFFFFF"/>
              <w:autoSpaceDE w:val="0"/>
              <w:autoSpaceDN w:val="0"/>
              <w:adjustRightInd w:val="0"/>
              <w:jc w:val="center"/>
              <w:rPr>
                <w:sz w:val="24"/>
                <w:szCs w:val="24"/>
              </w:rPr>
            </w:pPr>
            <w:r w:rsidRPr="006E7B35">
              <w:rPr>
                <w:sz w:val="22"/>
                <w:szCs w:val="22"/>
              </w:rPr>
              <w:t xml:space="preserve">Яйца куриные в </w:t>
            </w:r>
            <w:r w:rsidRPr="006E7B35">
              <w:rPr>
                <w:sz w:val="24"/>
                <w:szCs w:val="24"/>
              </w:rPr>
              <w:t>скорлупе свежие</w:t>
            </w:r>
          </w:p>
          <w:p w:rsidR="002148DE" w:rsidRPr="006E7B35" w:rsidRDefault="002148DE" w:rsidP="006E7B35">
            <w:pPr>
              <w:pStyle w:val="ConsPlusNormal0"/>
              <w:jc w:val="center"/>
              <w:rPr>
                <w:rFonts w:ascii="Times New Roman" w:hAnsi="Times New Roman" w:cs="Times New Roman"/>
                <w:sz w:val="24"/>
                <w:szCs w:val="24"/>
              </w:rPr>
            </w:pPr>
          </w:p>
        </w:tc>
        <w:tc>
          <w:tcPr>
            <w:tcW w:w="1276" w:type="dxa"/>
            <w:vMerge w:val="restart"/>
            <w:tcBorders>
              <w:top w:val="single" w:sz="4" w:space="0" w:color="000000"/>
              <w:left w:val="single" w:sz="4" w:space="0" w:color="000000"/>
              <w:bottom w:val="single" w:sz="4" w:space="0" w:color="000000"/>
              <w:right w:val="single" w:sz="4" w:space="0" w:color="000000"/>
            </w:tcBorders>
          </w:tcPr>
          <w:p w:rsidR="002148DE" w:rsidRPr="006E7B35" w:rsidRDefault="006E7B35">
            <w:pPr>
              <w:pStyle w:val="ConsPlusNormal0"/>
              <w:jc w:val="center"/>
              <w:rPr>
                <w:rFonts w:ascii="Times New Roman" w:hAnsi="Times New Roman" w:cs="Times New Roman"/>
                <w:sz w:val="24"/>
                <w:szCs w:val="24"/>
              </w:rPr>
            </w:pPr>
            <w:proofErr w:type="spellStart"/>
            <w:proofErr w:type="gramStart"/>
            <w:r w:rsidRPr="006E7B35">
              <w:rPr>
                <w:rFonts w:ascii="Times New Roman" w:hAnsi="Times New Roman" w:cs="Times New Roman"/>
                <w:sz w:val="24"/>
                <w:szCs w:val="24"/>
              </w:rPr>
              <w:t>шт</w:t>
            </w:r>
            <w:proofErr w:type="spellEnd"/>
            <w:proofErr w:type="gramEnd"/>
          </w:p>
        </w:tc>
        <w:tc>
          <w:tcPr>
            <w:tcW w:w="1983" w:type="dxa"/>
            <w:vMerge w:val="restart"/>
            <w:tcBorders>
              <w:top w:val="single" w:sz="4" w:space="0" w:color="000000"/>
              <w:left w:val="single" w:sz="4" w:space="0" w:color="000000"/>
              <w:bottom w:val="single" w:sz="4" w:space="0" w:color="000000"/>
              <w:right w:val="single" w:sz="4" w:space="0" w:color="000000"/>
            </w:tcBorders>
            <w:vAlign w:val="center"/>
          </w:tcPr>
          <w:p w:rsidR="002148DE" w:rsidRPr="006E7B35" w:rsidRDefault="006E7B35" w:rsidP="009B2004">
            <w:pPr>
              <w:pStyle w:val="ConsPlusNormal0"/>
              <w:jc w:val="center"/>
              <w:rPr>
                <w:rFonts w:ascii="Times New Roman" w:hAnsi="Times New Roman" w:cs="Times New Roman"/>
                <w:sz w:val="24"/>
                <w:szCs w:val="24"/>
              </w:rPr>
            </w:pPr>
            <w:r w:rsidRPr="006E7B35">
              <w:rPr>
                <w:rFonts w:ascii="Times New Roman" w:hAnsi="Times New Roman" w:cs="Times New Roman"/>
                <w:sz w:val="24"/>
                <w:szCs w:val="24"/>
              </w:rPr>
              <w:t>3399</w:t>
            </w:r>
          </w:p>
        </w:tc>
        <w:tc>
          <w:tcPr>
            <w:tcW w:w="3970" w:type="dxa"/>
            <w:vMerge w:val="restart"/>
            <w:tcBorders>
              <w:top w:val="single" w:sz="4" w:space="0" w:color="000000"/>
              <w:left w:val="single" w:sz="4" w:space="0" w:color="000000"/>
              <w:bottom w:val="single" w:sz="4" w:space="0" w:color="000000"/>
              <w:right w:val="single" w:sz="4" w:space="0" w:color="000000"/>
            </w:tcBorders>
          </w:tcPr>
          <w:p w:rsidR="002148DE" w:rsidRPr="009055CA" w:rsidRDefault="009055CA" w:rsidP="00EB7542">
            <w:pPr>
              <w:jc w:val="both"/>
              <w:rPr>
                <w:szCs w:val="22"/>
              </w:rPr>
            </w:pPr>
            <w:r w:rsidRPr="009055CA">
              <w:rPr>
                <w:kern w:val="2"/>
                <w:sz w:val="22"/>
                <w:szCs w:val="22"/>
                <w:lang w:eastAsia="ar-SA"/>
              </w:rPr>
              <w:t xml:space="preserve">Остаточный срок годности (срок хранения) Товара на момент поставки должен составлять: </w:t>
            </w:r>
            <w:r w:rsidRPr="009055CA">
              <w:rPr>
                <w:sz w:val="22"/>
                <w:szCs w:val="22"/>
              </w:rPr>
              <w:t>не менее 70% (семидесяти) от общего срока годности, при соблюдении требуемых температурно-влажностных режимов (</w:t>
            </w:r>
            <w:proofErr w:type="gramStart"/>
            <w:r w:rsidRPr="009055CA">
              <w:rPr>
                <w:sz w:val="22"/>
                <w:szCs w:val="22"/>
              </w:rPr>
              <w:t>от</w:t>
            </w:r>
            <w:proofErr w:type="gramEnd"/>
            <w:r w:rsidRPr="009055CA">
              <w:rPr>
                <w:sz w:val="22"/>
                <w:szCs w:val="22"/>
              </w:rPr>
              <w:t xml:space="preserve"> минус 2</w:t>
            </w:r>
            <w:r w:rsidRPr="009055CA">
              <w:rPr>
                <w:sz w:val="22"/>
                <w:szCs w:val="22"/>
                <w:vertAlign w:val="superscript"/>
              </w:rPr>
              <w:t>0</w:t>
            </w:r>
            <w:r w:rsidRPr="009055CA">
              <w:rPr>
                <w:sz w:val="22"/>
                <w:szCs w:val="22"/>
              </w:rPr>
              <w:t>С до 0</w:t>
            </w:r>
            <w:r w:rsidRPr="009055CA">
              <w:rPr>
                <w:sz w:val="22"/>
                <w:szCs w:val="22"/>
                <w:vertAlign w:val="superscript"/>
              </w:rPr>
              <w:t>0</w:t>
            </w:r>
            <w:r w:rsidRPr="009055CA">
              <w:rPr>
                <w:sz w:val="22"/>
                <w:szCs w:val="22"/>
              </w:rPr>
              <w:t>С)</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48DE" w:rsidRPr="006E7B35" w:rsidRDefault="006E7B35">
            <w:pPr>
              <w:jc w:val="center"/>
              <w:rPr>
                <w:sz w:val="24"/>
                <w:szCs w:val="24"/>
              </w:rPr>
            </w:pPr>
            <w:r>
              <w:rPr>
                <w:sz w:val="24"/>
                <w:szCs w:val="24"/>
              </w:rPr>
              <w:t>15,09</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48DE" w:rsidRPr="006E7B35" w:rsidRDefault="006E7B35">
            <w:pPr>
              <w:pStyle w:val="ConsPlusNormal0"/>
              <w:jc w:val="center"/>
              <w:rPr>
                <w:rFonts w:ascii="Times New Roman" w:hAnsi="Times New Roman" w:cs="Times New Roman"/>
                <w:sz w:val="24"/>
                <w:szCs w:val="24"/>
              </w:rPr>
            </w:pPr>
            <w:r>
              <w:rPr>
                <w:rFonts w:ascii="Times New Roman" w:hAnsi="Times New Roman" w:cs="Times New Roman"/>
                <w:sz w:val="24"/>
                <w:szCs w:val="24"/>
              </w:rPr>
              <w:t>51290,91</w:t>
            </w:r>
          </w:p>
        </w:tc>
      </w:tr>
      <w:tr w:rsidR="006E7B35" w:rsidRPr="006E7B35" w:rsidTr="00EB7542">
        <w:trPr>
          <w:trHeight w:val="650"/>
        </w:trPr>
        <w:tc>
          <w:tcPr>
            <w:tcW w:w="662" w:type="dxa"/>
            <w:vMerge/>
            <w:tcBorders>
              <w:top w:val="single" w:sz="4" w:space="0" w:color="000000"/>
              <w:left w:val="single" w:sz="4" w:space="0" w:color="000000"/>
              <w:bottom w:val="single" w:sz="4" w:space="0" w:color="auto"/>
              <w:right w:val="single" w:sz="4" w:space="0" w:color="000000"/>
            </w:tcBorders>
          </w:tcPr>
          <w:p w:rsidR="006E7B35" w:rsidRPr="006E7B35" w:rsidRDefault="006E7B35">
            <w:pPr>
              <w:pStyle w:val="ConsPlusNormal0"/>
              <w:jc w:val="center"/>
              <w:rPr>
                <w:rFonts w:ascii="Times New Roman" w:hAnsi="Times New Roman" w:cs="Times New Roman"/>
                <w:sz w:val="24"/>
                <w:szCs w:val="24"/>
              </w:rPr>
            </w:pPr>
          </w:p>
        </w:tc>
        <w:tc>
          <w:tcPr>
            <w:tcW w:w="1953" w:type="dxa"/>
            <w:tcBorders>
              <w:top w:val="single" w:sz="4" w:space="0" w:color="000000"/>
              <w:left w:val="single" w:sz="4" w:space="0" w:color="000000"/>
              <w:bottom w:val="single" w:sz="4" w:space="0" w:color="auto"/>
              <w:right w:val="single" w:sz="4" w:space="0" w:color="000000"/>
            </w:tcBorders>
          </w:tcPr>
          <w:p w:rsidR="006E7B35" w:rsidRPr="006E7B35" w:rsidRDefault="006E7B35" w:rsidP="006E7B35">
            <w:pPr>
              <w:shd w:val="clear" w:color="auto" w:fill="FFFFFF"/>
              <w:autoSpaceDE w:val="0"/>
              <w:autoSpaceDN w:val="0"/>
              <w:adjustRightInd w:val="0"/>
              <w:jc w:val="center"/>
              <w:rPr>
                <w:sz w:val="22"/>
                <w:szCs w:val="22"/>
              </w:rPr>
            </w:pPr>
            <w:r w:rsidRPr="006E7B35">
              <w:rPr>
                <w:sz w:val="24"/>
                <w:szCs w:val="24"/>
              </w:rPr>
              <w:t>Россия</w:t>
            </w:r>
          </w:p>
        </w:tc>
        <w:tc>
          <w:tcPr>
            <w:tcW w:w="1276" w:type="dxa"/>
            <w:vMerge/>
            <w:tcBorders>
              <w:top w:val="single" w:sz="4" w:space="0" w:color="000000"/>
              <w:left w:val="single" w:sz="4" w:space="0" w:color="000000"/>
              <w:bottom w:val="single" w:sz="4" w:space="0" w:color="auto"/>
              <w:right w:val="single" w:sz="4" w:space="0" w:color="000000"/>
            </w:tcBorders>
          </w:tcPr>
          <w:p w:rsidR="006E7B35" w:rsidRPr="006E7B35" w:rsidRDefault="006E7B35">
            <w:pPr>
              <w:pStyle w:val="ConsPlusNormal0"/>
              <w:jc w:val="center"/>
              <w:rPr>
                <w:rFonts w:ascii="Times New Roman" w:hAnsi="Times New Roman" w:cs="Times New Roman"/>
                <w:sz w:val="24"/>
                <w:szCs w:val="24"/>
              </w:rPr>
            </w:pPr>
          </w:p>
        </w:tc>
        <w:tc>
          <w:tcPr>
            <w:tcW w:w="1983" w:type="dxa"/>
            <w:vMerge/>
            <w:tcBorders>
              <w:top w:val="single" w:sz="4" w:space="0" w:color="000000"/>
              <w:left w:val="single" w:sz="4" w:space="0" w:color="000000"/>
              <w:bottom w:val="single" w:sz="4" w:space="0" w:color="auto"/>
              <w:right w:val="single" w:sz="4" w:space="0" w:color="000000"/>
            </w:tcBorders>
            <w:vAlign w:val="center"/>
          </w:tcPr>
          <w:p w:rsidR="006E7B35" w:rsidRPr="006E7B35" w:rsidRDefault="006E7B35" w:rsidP="009B2004">
            <w:pPr>
              <w:pStyle w:val="ConsPlusNormal0"/>
              <w:jc w:val="center"/>
              <w:rPr>
                <w:rFonts w:ascii="Times New Roman" w:hAnsi="Times New Roman" w:cs="Times New Roman"/>
                <w:sz w:val="24"/>
                <w:szCs w:val="24"/>
              </w:rPr>
            </w:pPr>
          </w:p>
        </w:tc>
        <w:tc>
          <w:tcPr>
            <w:tcW w:w="3970" w:type="dxa"/>
            <w:vMerge/>
            <w:tcBorders>
              <w:top w:val="single" w:sz="4" w:space="0" w:color="000000"/>
              <w:left w:val="single" w:sz="4" w:space="0" w:color="000000"/>
              <w:bottom w:val="single" w:sz="4" w:space="0" w:color="auto"/>
              <w:right w:val="single" w:sz="4" w:space="0" w:color="000000"/>
            </w:tcBorders>
          </w:tcPr>
          <w:p w:rsidR="006E7B35" w:rsidRPr="009055CA" w:rsidRDefault="006E7B35" w:rsidP="00A73F73">
            <w:pPr>
              <w:spacing w:after="60"/>
              <w:jc w:val="both"/>
              <w:rPr>
                <w:sz w:val="22"/>
                <w:szCs w:val="22"/>
              </w:rPr>
            </w:pPr>
          </w:p>
        </w:tc>
        <w:tc>
          <w:tcPr>
            <w:tcW w:w="2268"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6E7B35" w:rsidRPr="006E7B35" w:rsidRDefault="006E7B35">
            <w:pPr>
              <w:jc w:val="center"/>
              <w:rPr>
                <w:sz w:val="24"/>
                <w:szCs w:val="24"/>
              </w:rPr>
            </w:pPr>
          </w:p>
        </w:tc>
        <w:tc>
          <w:tcPr>
            <w:tcW w:w="2551"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6E7B35" w:rsidRPr="006E7B35" w:rsidRDefault="006E7B35">
            <w:pPr>
              <w:pStyle w:val="ConsPlusNormal0"/>
              <w:jc w:val="center"/>
              <w:rPr>
                <w:rFonts w:ascii="Times New Roman" w:hAnsi="Times New Roman" w:cs="Times New Roman"/>
                <w:sz w:val="24"/>
                <w:szCs w:val="24"/>
              </w:rPr>
            </w:pPr>
          </w:p>
        </w:tc>
      </w:tr>
      <w:tr w:rsidR="009055CA" w:rsidRPr="006E7B35" w:rsidTr="006E7B35">
        <w:trPr>
          <w:trHeight w:val="629"/>
        </w:trPr>
        <w:tc>
          <w:tcPr>
            <w:tcW w:w="662" w:type="dxa"/>
            <w:vMerge w:val="restart"/>
            <w:tcBorders>
              <w:top w:val="single" w:sz="4" w:space="0" w:color="auto"/>
              <w:left w:val="single" w:sz="4" w:space="0" w:color="000000"/>
              <w:right w:val="single" w:sz="4" w:space="0" w:color="000000"/>
            </w:tcBorders>
          </w:tcPr>
          <w:p w:rsidR="009055CA" w:rsidRPr="006E7B35" w:rsidRDefault="009055CA" w:rsidP="006E7B35">
            <w:pPr>
              <w:pStyle w:val="ConsPlusNormal0"/>
              <w:jc w:val="center"/>
              <w:rPr>
                <w:rFonts w:ascii="Times New Roman" w:hAnsi="Times New Roman" w:cs="Times New Roman"/>
                <w:sz w:val="24"/>
                <w:szCs w:val="24"/>
              </w:rPr>
            </w:pPr>
            <w:r w:rsidRPr="006E7B35">
              <w:rPr>
                <w:rFonts w:ascii="Times New Roman" w:hAnsi="Times New Roman" w:cs="Times New Roman"/>
                <w:sz w:val="24"/>
                <w:szCs w:val="24"/>
              </w:rPr>
              <w:t>2</w:t>
            </w:r>
          </w:p>
        </w:tc>
        <w:tc>
          <w:tcPr>
            <w:tcW w:w="1953" w:type="dxa"/>
            <w:tcBorders>
              <w:top w:val="single" w:sz="4" w:space="0" w:color="auto"/>
              <w:left w:val="single" w:sz="4" w:space="0" w:color="000000"/>
              <w:right w:val="single" w:sz="4" w:space="0" w:color="000000"/>
            </w:tcBorders>
          </w:tcPr>
          <w:p w:rsidR="009055CA" w:rsidRPr="006E7B35" w:rsidRDefault="009055CA" w:rsidP="006E7B35">
            <w:pPr>
              <w:shd w:val="clear" w:color="auto" w:fill="FFFFFF"/>
              <w:autoSpaceDE w:val="0"/>
              <w:autoSpaceDN w:val="0"/>
              <w:adjustRightInd w:val="0"/>
              <w:jc w:val="center"/>
              <w:rPr>
                <w:sz w:val="24"/>
                <w:szCs w:val="24"/>
              </w:rPr>
            </w:pPr>
            <w:r w:rsidRPr="006E7B35">
              <w:rPr>
                <w:sz w:val="22"/>
                <w:szCs w:val="22"/>
              </w:rPr>
              <w:t xml:space="preserve">Яйца куриные в </w:t>
            </w:r>
            <w:r w:rsidRPr="006E7B35">
              <w:rPr>
                <w:sz w:val="24"/>
                <w:szCs w:val="24"/>
              </w:rPr>
              <w:t>скорлупе свежие</w:t>
            </w:r>
          </w:p>
          <w:p w:rsidR="009055CA" w:rsidRPr="006E7B35" w:rsidRDefault="009055CA" w:rsidP="006E7B35">
            <w:pPr>
              <w:pStyle w:val="ConsPlusNormal0"/>
              <w:jc w:val="center"/>
              <w:rPr>
                <w:rFonts w:ascii="Times New Roman" w:hAnsi="Times New Roman" w:cs="Times New Roman"/>
                <w:sz w:val="24"/>
                <w:szCs w:val="24"/>
              </w:rPr>
            </w:pPr>
          </w:p>
        </w:tc>
        <w:tc>
          <w:tcPr>
            <w:tcW w:w="1276" w:type="dxa"/>
            <w:vMerge w:val="restart"/>
            <w:tcBorders>
              <w:top w:val="single" w:sz="4" w:space="0" w:color="auto"/>
              <w:left w:val="single" w:sz="4" w:space="0" w:color="000000"/>
              <w:right w:val="single" w:sz="4" w:space="0" w:color="000000"/>
            </w:tcBorders>
          </w:tcPr>
          <w:p w:rsidR="009055CA" w:rsidRPr="006E7B35" w:rsidRDefault="009055CA" w:rsidP="006E7B35">
            <w:pPr>
              <w:pStyle w:val="ConsPlusNormal0"/>
              <w:jc w:val="center"/>
              <w:rPr>
                <w:rFonts w:ascii="Times New Roman" w:hAnsi="Times New Roman" w:cs="Times New Roman"/>
                <w:sz w:val="24"/>
                <w:szCs w:val="24"/>
              </w:rPr>
            </w:pPr>
            <w:proofErr w:type="spellStart"/>
            <w:proofErr w:type="gramStart"/>
            <w:r w:rsidRPr="006E7B35">
              <w:rPr>
                <w:rFonts w:ascii="Times New Roman" w:hAnsi="Times New Roman" w:cs="Times New Roman"/>
                <w:sz w:val="24"/>
                <w:szCs w:val="24"/>
              </w:rPr>
              <w:t>шт</w:t>
            </w:r>
            <w:proofErr w:type="spellEnd"/>
            <w:proofErr w:type="gramEnd"/>
          </w:p>
        </w:tc>
        <w:tc>
          <w:tcPr>
            <w:tcW w:w="1983" w:type="dxa"/>
            <w:vMerge w:val="restart"/>
            <w:tcBorders>
              <w:top w:val="single" w:sz="4" w:space="0" w:color="auto"/>
              <w:left w:val="single" w:sz="4" w:space="0" w:color="000000"/>
              <w:right w:val="single" w:sz="4" w:space="0" w:color="000000"/>
            </w:tcBorders>
            <w:vAlign w:val="center"/>
          </w:tcPr>
          <w:p w:rsidR="009055CA" w:rsidRPr="006E7B35" w:rsidRDefault="009055CA" w:rsidP="009B2004">
            <w:pPr>
              <w:pStyle w:val="ConsPlusNormal0"/>
              <w:jc w:val="center"/>
              <w:rPr>
                <w:rFonts w:ascii="Times New Roman" w:hAnsi="Times New Roman" w:cs="Times New Roman"/>
                <w:sz w:val="24"/>
                <w:szCs w:val="24"/>
              </w:rPr>
            </w:pPr>
            <w:r w:rsidRPr="006E7B35">
              <w:rPr>
                <w:rFonts w:ascii="Times New Roman" w:hAnsi="Times New Roman" w:cs="Times New Roman"/>
                <w:sz w:val="24"/>
                <w:szCs w:val="24"/>
              </w:rPr>
              <w:t>1</w:t>
            </w:r>
          </w:p>
        </w:tc>
        <w:tc>
          <w:tcPr>
            <w:tcW w:w="3970" w:type="dxa"/>
            <w:vMerge w:val="restart"/>
            <w:tcBorders>
              <w:top w:val="single" w:sz="4" w:space="0" w:color="auto"/>
              <w:left w:val="single" w:sz="4" w:space="0" w:color="000000"/>
              <w:right w:val="single" w:sz="4" w:space="0" w:color="000000"/>
            </w:tcBorders>
          </w:tcPr>
          <w:p w:rsidR="009055CA" w:rsidRPr="009055CA" w:rsidRDefault="009055CA" w:rsidP="00EB7542">
            <w:pPr>
              <w:jc w:val="both"/>
              <w:rPr>
                <w:szCs w:val="22"/>
              </w:rPr>
            </w:pPr>
            <w:r w:rsidRPr="009055CA">
              <w:rPr>
                <w:kern w:val="2"/>
                <w:sz w:val="22"/>
                <w:szCs w:val="22"/>
                <w:lang w:eastAsia="ar-SA"/>
              </w:rPr>
              <w:t xml:space="preserve">Остаточный срок годности (срок хранения) Товара на момент поставки должен составлять: </w:t>
            </w:r>
            <w:r w:rsidRPr="009055CA">
              <w:rPr>
                <w:sz w:val="22"/>
                <w:szCs w:val="22"/>
              </w:rPr>
              <w:t>не менее 70% (семидесяти) от общего срока годности, при соблюдении требуемых температурно-влажностных режимов (</w:t>
            </w:r>
            <w:proofErr w:type="gramStart"/>
            <w:r w:rsidRPr="009055CA">
              <w:rPr>
                <w:sz w:val="22"/>
                <w:szCs w:val="22"/>
              </w:rPr>
              <w:t>от</w:t>
            </w:r>
            <w:proofErr w:type="gramEnd"/>
            <w:r w:rsidRPr="009055CA">
              <w:rPr>
                <w:sz w:val="22"/>
                <w:szCs w:val="22"/>
              </w:rPr>
              <w:t xml:space="preserve"> минус 2</w:t>
            </w:r>
            <w:r w:rsidRPr="009055CA">
              <w:rPr>
                <w:sz w:val="22"/>
                <w:szCs w:val="22"/>
                <w:vertAlign w:val="superscript"/>
              </w:rPr>
              <w:t>0</w:t>
            </w:r>
            <w:r w:rsidRPr="009055CA">
              <w:rPr>
                <w:sz w:val="22"/>
                <w:szCs w:val="22"/>
              </w:rPr>
              <w:t>С до 0</w:t>
            </w:r>
            <w:r w:rsidRPr="009055CA">
              <w:rPr>
                <w:sz w:val="22"/>
                <w:szCs w:val="22"/>
                <w:vertAlign w:val="superscript"/>
              </w:rPr>
              <w:t>0</w:t>
            </w:r>
            <w:r w:rsidR="00EB7542">
              <w:rPr>
                <w:sz w:val="22"/>
                <w:szCs w:val="22"/>
              </w:rPr>
              <w:t>С)</w:t>
            </w:r>
          </w:p>
        </w:tc>
        <w:tc>
          <w:tcPr>
            <w:tcW w:w="2268" w:type="dxa"/>
            <w:vMerge w:val="restart"/>
            <w:tcBorders>
              <w:top w:val="single" w:sz="4" w:space="0" w:color="auto"/>
              <w:left w:val="single" w:sz="4" w:space="0" w:color="000000"/>
              <w:right w:val="single" w:sz="4" w:space="0" w:color="000000"/>
            </w:tcBorders>
            <w:shd w:val="clear" w:color="auto" w:fill="auto"/>
            <w:vAlign w:val="center"/>
          </w:tcPr>
          <w:p w:rsidR="009055CA" w:rsidRPr="006E7B35" w:rsidRDefault="009055CA" w:rsidP="006E7B35">
            <w:pPr>
              <w:jc w:val="center"/>
              <w:rPr>
                <w:sz w:val="24"/>
                <w:szCs w:val="24"/>
              </w:rPr>
            </w:pPr>
            <w:r>
              <w:rPr>
                <w:sz w:val="24"/>
                <w:szCs w:val="24"/>
              </w:rPr>
              <w:t>29,20</w:t>
            </w:r>
          </w:p>
        </w:tc>
        <w:tc>
          <w:tcPr>
            <w:tcW w:w="2551" w:type="dxa"/>
            <w:vMerge w:val="restart"/>
            <w:tcBorders>
              <w:top w:val="single" w:sz="4" w:space="0" w:color="auto"/>
              <w:left w:val="single" w:sz="4" w:space="0" w:color="000000"/>
              <w:right w:val="single" w:sz="4" w:space="0" w:color="000000"/>
            </w:tcBorders>
            <w:shd w:val="clear" w:color="auto" w:fill="auto"/>
            <w:vAlign w:val="center"/>
          </w:tcPr>
          <w:p w:rsidR="009055CA" w:rsidRPr="006E7B35" w:rsidRDefault="009055CA" w:rsidP="006E7B35">
            <w:pPr>
              <w:pStyle w:val="ConsPlusNormal0"/>
              <w:jc w:val="center"/>
              <w:rPr>
                <w:rFonts w:ascii="Times New Roman" w:hAnsi="Times New Roman" w:cs="Times New Roman"/>
                <w:sz w:val="24"/>
                <w:szCs w:val="24"/>
              </w:rPr>
            </w:pPr>
            <w:r>
              <w:rPr>
                <w:rFonts w:ascii="Times New Roman" w:hAnsi="Times New Roman" w:cs="Times New Roman"/>
                <w:sz w:val="24"/>
                <w:szCs w:val="24"/>
              </w:rPr>
              <w:t>29,20</w:t>
            </w:r>
          </w:p>
        </w:tc>
      </w:tr>
      <w:tr w:rsidR="009055CA" w:rsidRPr="006E7B35" w:rsidTr="006E7B35">
        <w:trPr>
          <w:trHeight w:val="144"/>
        </w:trPr>
        <w:tc>
          <w:tcPr>
            <w:tcW w:w="662" w:type="dxa"/>
            <w:vMerge/>
            <w:tcBorders>
              <w:left w:val="single" w:sz="4" w:space="0" w:color="000000"/>
              <w:bottom w:val="single" w:sz="4" w:space="0" w:color="000000"/>
              <w:right w:val="single" w:sz="4" w:space="0" w:color="000000"/>
            </w:tcBorders>
          </w:tcPr>
          <w:p w:rsidR="009055CA" w:rsidRPr="006E7B35" w:rsidRDefault="009055CA" w:rsidP="006E7B35">
            <w:pPr>
              <w:pStyle w:val="ConsPlusNormal0"/>
              <w:jc w:val="center"/>
              <w:rPr>
                <w:rFonts w:ascii="Times New Roman" w:hAnsi="Times New Roman" w:cs="Times New Roman"/>
                <w:sz w:val="24"/>
                <w:szCs w:val="24"/>
              </w:rPr>
            </w:pPr>
          </w:p>
        </w:tc>
        <w:tc>
          <w:tcPr>
            <w:tcW w:w="1953" w:type="dxa"/>
            <w:tcBorders>
              <w:top w:val="single" w:sz="4" w:space="0" w:color="auto"/>
              <w:left w:val="single" w:sz="4" w:space="0" w:color="000000"/>
              <w:bottom w:val="single" w:sz="4" w:space="0" w:color="auto"/>
              <w:right w:val="single" w:sz="4" w:space="0" w:color="000000"/>
            </w:tcBorders>
          </w:tcPr>
          <w:p w:rsidR="009055CA" w:rsidRPr="006E7B35" w:rsidRDefault="009055CA" w:rsidP="006E7B35">
            <w:pPr>
              <w:shd w:val="clear" w:color="auto" w:fill="FFFFFF"/>
              <w:autoSpaceDE w:val="0"/>
              <w:autoSpaceDN w:val="0"/>
              <w:adjustRightInd w:val="0"/>
              <w:jc w:val="center"/>
              <w:rPr>
                <w:sz w:val="22"/>
                <w:szCs w:val="22"/>
              </w:rPr>
            </w:pPr>
            <w:r w:rsidRPr="006E7B35">
              <w:rPr>
                <w:sz w:val="24"/>
                <w:szCs w:val="24"/>
              </w:rPr>
              <w:t>Россия</w:t>
            </w:r>
          </w:p>
        </w:tc>
        <w:tc>
          <w:tcPr>
            <w:tcW w:w="1276" w:type="dxa"/>
            <w:vMerge/>
            <w:tcBorders>
              <w:left w:val="single" w:sz="4" w:space="0" w:color="000000"/>
              <w:bottom w:val="single" w:sz="4" w:space="0" w:color="000000"/>
              <w:right w:val="single" w:sz="4" w:space="0" w:color="000000"/>
            </w:tcBorders>
          </w:tcPr>
          <w:p w:rsidR="009055CA" w:rsidRPr="006E7B35" w:rsidRDefault="009055CA" w:rsidP="006E7B35">
            <w:pPr>
              <w:pStyle w:val="ConsPlusNormal0"/>
              <w:jc w:val="center"/>
              <w:rPr>
                <w:rFonts w:ascii="Times New Roman" w:hAnsi="Times New Roman" w:cs="Times New Roman"/>
                <w:sz w:val="24"/>
                <w:szCs w:val="24"/>
              </w:rPr>
            </w:pPr>
          </w:p>
        </w:tc>
        <w:tc>
          <w:tcPr>
            <w:tcW w:w="1983" w:type="dxa"/>
            <w:vMerge/>
            <w:tcBorders>
              <w:left w:val="single" w:sz="4" w:space="0" w:color="000000"/>
              <w:bottom w:val="single" w:sz="4" w:space="0" w:color="000000"/>
              <w:right w:val="single" w:sz="4" w:space="0" w:color="000000"/>
            </w:tcBorders>
          </w:tcPr>
          <w:p w:rsidR="009055CA" w:rsidRPr="006E7B35" w:rsidRDefault="009055CA" w:rsidP="009B2004">
            <w:pPr>
              <w:pStyle w:val="ConsPlusNormal0"/>
              <w:jc w:val="center"/>
              <w:rPr>
                <w:rFonts w:ascii="Times New Roman" w:hAnsi="Times New Roman" w:cs="Times New Roman"/>
                <w:sz w:val="24"/>
                <w:szCs w:val="24"/>
              </w:rPr>
            </w:pPr>
          </w:p>
        </w:tc>
        <w:tc>
          <w:tcPr>
            <w:tcW w:w="3970" w:type="dxa"/>
            <w:vMerge/>
            <w:tcBorders>
              <w:left w:val="single" w:sz="4" w:space="0" w:color="000000"/>
              <w:bottom w:val="single" w:sz="4" w:space="0" w:color="000000"/>
              <w:right w:val="single" w:sz="4" w:space="0" w:color="000000"/>
            </w:tcBorders>
          </w:tcPr>
          <w:p w:rsidR="009055CA" w:rsidRPr="006E7B35" w:rsidRDefault="009055CA" w:rsidP="006E7B35">
            <w:pPr>
              <w:pStyle w:val="ConsPlusNormal0"/>
              <w:rPr>
                <w:rFonts w:ascii="Times New Roman" w:hAnsi="Times New Roman" w:cs="Times New Roman"/>
                <w:sz w:val="24"/>
                <w:szCs w:val="24"/>
              </w:rPr>
            </w:pPr>
          </w:p>
        </w:tc>
        <w:tc>
          <w:tcPr>
            <w:tcW w:w="2268" w:type="dxa"/>
            <w:vMerge/>
            <w:tcBorders>
              <w:left w:val="single" w:sz="4" w:space="0" w:color="000000"/>
              <w:bottom w:val="single" w:sz="4" w:space="0" w:color="000000"/>
              <w:right w:val="single" w:sz="4" w:space="0" w:color="000000"/>
            </w:tcBorders>
            <w:shd w:val="clear" w:color="auto" w:fill="auto"/>
            <w:vAlign w:val="center"/>
          </w:tcPr>
          <w:p w:rsidR="009055CA" w:rsidRPr="006E7B35" w:rsidRDefault="009055CA" w:rsidP="006E7B35">
            <w:pPr>
              <w:jc w:val="center"/>
              <w:rPr>
                <w:sz w:val="24"/>
                <w:szCs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9055CA" w:rsidRPr="006E7B35" w:rsidRDefault="009055CA" w:rsidP="006E7B35">
            <w:pPr>
              <w:pStyle w:val="ConsPlusNormal0"/>
              <w:jc w:val="center"/>
              <w:rPr>
                <w:rFonts w:ascii="Times New Roman" w:hAnsi="Times New Roman" w:cs="Times New Roman"/>
                <w:sz w:val="24"/>
                <w:szCs w:val="24"/>
              </w:rPr>
            </w:pPr>
          </w:p>
        </w:tc>
      </w:tr>
    </w:tbl>
    <w:p w:rsidR="002148DE" w:rsidRPr="006E7B35" w:rsidRDefault="002627CA">
      <w:pPr>
        <w:ind w:firstLine="567"/>
        <w:jc w:val="both"/>
        <w:rPr>
          <w:b/>
          <w:iCs/>
          <w:sz w:val="24"/>
          <w:szCs w:val="24"/>
        </w:rPr>
      </w:pPr>
      <w:r w:rsidRPr="006E7B35">
        <w:rPr>
          <w:b/>
          <w:iCs/>
          <w:sz w:val="24"/>
          <w:szCs w:val="24"/>
        </w:rPr>
        <w:t xml:space="preserve">Итого: </w:t>
      </w:r>
    </w:p>
    <w:p w:rsidR="002148DE" w:rsidRPr="006E7B35" w:rsidRDefault="002627CA">
      <w:pPr>
        <w:ind w:firstLine="567"/>
        <w:jc w:val="both"/>
        <w:rPr>
          <w:iCs/>
          <w:sz w:val="24"/>
          <w:szCs w:val="24"/>
        </w:rPr>
      </w:pPr>
      <w:r w:rsidRPr="006E7B35">
        <w:rPr>
          <w:iCs/>
          <w:sz w:val="24"/>
          <w:szCs w:val="24"/>
        </w:rPr>
        <w:t xml:space="preserve">Цена Контракта составляет </w:t>
      </w:r>
      <w:r w:rsidR="006E7B35" w:rsidRPr="006E7B35">
        <w:rPr>
          <w:b/>
          <w:sz w:val="24"/>
          <w:szCs w:val="24"/>
        </w:rPr>
        <w:t>51320,11  (Пятьдесят одна тысяча триста двадцать рублей 11 копеек)</w:t>
      </w:r>
      <w:r w:rsidRPr="006E7B35">
        <w:rPr>
          <w:iCs/>
          <w:sz w:val="24"/>
          <w:szCs w:val="24"/>
        </w:rPr>
        <w:t>,</w:t>
      </w:r>
      <w:r w:rsidRPr="006E7B35">
        <w:rPr>
          <w:i/>
          <w:sz w:val="24"/>
          <w:szCs w:val="24"/>
        </w:rPr>
        <w:t xml:space="preserve"> НДС не облагается в соответствии с налоговым законодательством Российской Федерации.</w:t>
      </w:r>
    </w:p>
    <w:p w:rsidR="002148DE" w:rsidRPr="006E7B35" w:rsidRDefault="002148DE">
      <w:pPr>
        <w:pStyle w:val="ConsPlusNormal0"/>
        <w:jc w:val="both"/>
        <w:rPr>
          <w:rFonts w:ascii="Times New Roman" w:hAnsi="Times New Roman" w:cs="Times New Roman"/>
          <w:sz w:val="24"/>
          <w:szCs w:val="24"/>
        </w:rPr>
      </w:pPr>
    </w:p>
    <w:p w:rsidR="002148DE" w:rsidRPr="006E7B35" w:rsidRDefault="002627CA">
      <w:pPr>
        <w:pStyle w:val="ConsPlusNormal0"/>
        <w:jc w:val="both"/>
        <w:rPr>
          <w:rFonts w:ascii="Times New Roman" w:hAnsi="Times New Roman" w:cs="Times New Roman"/>
          <w:sz w:val="24"/>
          <w:szCs w:val="24"/>
        </w:rPr>
      </w:pPr>
      <w:r w:rsidRPr="006E7B35">
        <w:rPr>
          <w:rFonts w:ascii="Times New Roman" w:hAnsi="Times New Roman" w:cs="Times New Roman"/>
          <w:sz w:val="24"/>
          <w:szCs w:val="24"/>
        </w:rPr>
        <w:t>От Заказчика:                                           От Поставщика:</w:t>
      </w:r>
    </w:p>
    <w:p w:rsidR="002148DE" w:rsidRPr="006E7B35" w:rsidRDefault="002627CA">
      <w:pPr>
        <w:tabs>
          <w:tab w:val="left" w:pos="667"/>
        </w:tabs>
        <w:jc w:val="both"/>
        <w:rPr>
          <w:bCs/>
          <w:spacing w:val="4"/>
          <w:sz w:val="24"/>
          <w:szCs w:val="24"/>
        </w:rPr>
      </w:pPr>
      <w:r w:rsidRPr="006E7B35">
        <w:rPr>
          <w:sz w:val="24"/>
          <w:szCs w:val="24"/>
        </w:rPr>
        <w:t>Директор   МБОУ "Спасская СОШ"</w:t>
      </w:r>
      <w:r w:rsidRPr="006E7B35">
        <w:rPr>
          <w:sz w:val="24"/>
          <w:szCs w:val="24"/>
        </w:rPr>
        <w:tab/>
      </w:r>
      <w:r w:rsidRPr="006E7B35">
        <w:rPr>
          <w:bCs/>
          <w:spacing w:val="4"/>
          <w:sz w:val="24"/>
          <w:szCs w:val="24"/>
        </w:rPr>
        <w:t>Директор ООО «Альфа»</w:t>
      </w:r>
    </w:p>
    <w:p w:rsidR="002148DE" w:rsidRPr="006E7B35" w:rsidRDefault="002627CA">
      <w:pPr>
        <w:tabs>
          <w:tab w:val="left" w:pos="667"/>
        </w:tabs>
        <w:jc w:val="both"/>
        <w:rPr>
          <w:bCs/>
          <w:spacing w:val="4"/>
          <w:sz w:val="24"/>
          <w:szCs w:val="24"/>
        </w:rPr>
      </w:pPr>
      <w:proofErr w:type="spellStart"/>
      <w:r w:rsidRPr="006E7B35">
        <w:rPr>
          <w:sz w:val="24"/>
          <w:szCs w:val="24"/>
        </w:rPr>
        <w:t>__________________В.К.Ефремкин</w:t>
      </w:r>
      <w:proofErr w:type="spellEnd"/>
      <w:r w:rsidRPr="006E7B35">
        <w:rPr>
          <w:sz w:val="24"/>
          <w:szCs w:val="24"/>
        </w:rPr>
        <w:tab/>
      </w:r>
      <w:r w:rsidRPr="006E7B35">
        <w:rPr>
          <w:bCs/>
          <w:spacing w:val="4"/>
          <w:sz w:val="24"/>
          <w:szCs w:val="24"/>
        </w:rPr>
        <w:t>____________________ М.И.Савицкая</w:t>
      </w:r>
    </w:p>
    <w:p w:rsidR="002148DE" w:rsidRDefault="002627CA" w:rsidP="009B2004">
      <w:pPr>
        <w:pStyle w:val="ConsPlusNormal0"/>
        <w:rPr>
          <w:rFonts w:ascii="Times New Roman" w:hAnsi="Times New Roman" w:cs="Times New Roman"/>
          <w:color w:val="000000" w:themeColor="text1"/>
          <w:sz w:val="24"/>
          <w:szCs w:val="24"/>
        </w:rPr>
        <w:sectPr w:rsidR="002148DE">
          <w:pgSz w:w="16838" w:h="11906" w:orient="landscape"/>
          <w:pgMar w:top="709" w:right="1134" w:bottom="851" w:left="1134" w:header="0" w:footer="0" w:gutter="0"/>
          <w:cols w:space="720"/>
          <w:formProt w:val="0"/>
          <w:docGrid w:linePitch="360" w:charSpace="8192"/>
        </w:sectPr>
      </w:pPr>
      <w:r>
        <w:rPr>
          <w:rFonts w:ascii="Times New Roman" w:hAnsi="Times New Roman" w:cs="Times New Roman"/>
          <w:color w:val="000000" w:themeColor="text1"/>
          <w:sz w:val="24"/>
          <w:szCs w:val="24"/>
        </w:rPr>
        <w:t xml:space="preserve">М.П. </w:t>
      </w:r>
      <w:r w:rsidR="009B200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М.П. </w:t>
      </w:r>
    </w:p>
    <w:p w:rsidR="002148DE" w:rsidRDefault="002627CA">
      <w:pPr>
        <w:pStyle w:val="ConsPlusNormal0"/>
        <w:jc w:val="right"/>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 2</w:t>
      </w:r>
    </w:p>
    <w:p w:rsidR="002148DE" w:rsidRPr="00EB3E42" w:rsidRDefault="002627CA">
      <w:pPr>
        <w:pStyle w:val="ConsPlusNormal0"/>
        <w:jc w:val="right"/>
        <w:rPr>
          <w:rFonts w:ascii="Times New Roman" w:hAnsi="Times New Roman" w:cs="Times New Roman"/>
          <w:sz w:val="24"/>
          <w:szCs w:val="24"/>
        </w:rPr>
      </w:pPr>
      <w:r w:rsidRPr="00EB3E42">
        <w:rPr>
          <w:rFonts w:ascii="Times New Roman" w:hAnsi="Times New Roman" w:cs="Times New Roman"/>
          <w:sz w:val="24"/>
          <w:szCs w:val="24"/>
        </w:rPr>
        <w:t>к Контракту</w:t>
      </w:r>
    </w:p>
    <w:p w:rsidR="00862C92" w:rsidRPr="00EB3E42" w:rsidRDefault="00862C92" w:rsidP="00862C92">
      <w:pPr>
        <w:pStyle w:val="ConsPlusNormal0"/>
        <w:jc w:val="right"/>
        <w:rPr>
          <w:rFonts w:ascii="Times New Roman" w:hAnsi="Times New Roman" w:cs="Times New Roman"/>
          <w:sz w:val="24"/>
          <w:szCs w:val="24"/>
        </w:rPr>
      </w:pPr>
      <w:r w:rsidRPr="00EB3E42">
        <w:rPr>
          <w:rFonts w:ascii="Times New Roman" w:hAnsi="Times New Roman" w:cs="Times New Roman"/>
          <w:sz w:val="24"/>
          <w:szCs w:val="24"/>
        </w:rPr>
        <w:t xml:space="preserve">от </w:t>
      </w:r>
      <w:r w:rsidR="002647E3" w:rsidRPr="002647E3">
        <w:rPr>
          <w:rFonts w:ascii="Times New Roman" w:hAnsi="Times New Roman" w:cs="Times New Roman"/>
          <w:sz w:val="24"/>
          <w:szCs w:val="24"/>
        </w:rPr>
        <w:t xml:space="preserve">«29»  декабря </w:t>
      </w:r>
      <w:r w:rsidRPr="00EB3E42">
        <w:rPr>
          <w:rFonts w:ascii="Times New Roman" w:hAnsi="Times New Roman" w:cs="Times New Roman"/>
          <w:sz w:val="24"/>
          <w:szCs w:val="24"/>
        </w:rPr>
        <w:t xml:space="preserve">2023 г. № </w:t>
      </w:r>
      <w:r w:rsidR="006E7B35" w:rsidRPr="00EB3E42">
        <w:rPr>
          <w:rFonts w:ascii="Times New Roman" w:hAnsi="Times New Roman" w:cs="Times New Roman"/>
          <w:b/>
          <w:sz w:val="24"/>
          <w:szCs w:val="24"/>
        </w:rPr>
        <w:t>0159300029923000069</w:t>
      </w:r>
      <w:r w:rsidRPr="00EB3E42">
        <w:rPr>
          <w:rFonts w:ascii="Times New Roman" w:hAnsi="Times New Roman" w:cs="Times New Roman"/>
          <w:b/>
          <w:sz w:val="24"/>
          <w:szCs w:val="24"/>
        </w:rPr>
        <w:t>0001</w:t>
      </w:r>
    </w:p>
    <w:p w:rsidR="002148DE" w:rsidRPr="00EB3E42" w:rsidRDefault="002148DE">
      <w:pPr>
        <w:pStyle w:val="ConsPlusNormal0"/>
        <w:jc w:val="right"/>
        <w:rPr>
          <w:rFonts w:ascii="Times New Roman" w:hAnsi="Times New Roman" w:cs="Times New Roman"/>
          <w:sz w:val="24"/>
          <w:szCs w:val="24"/>
        </w:rPr>
      </w:pPr>
    </w:p>
    <w:p w:rsidR="002148DE" w:rsidRPr="00EB3E42" w:rsidRDefault="002627CA">
      <w:pPr>
        <w:pStyle w:val="ConsPlusNormal0"/>
        <w:jc w:val="center"/>
        <w:rPr>
          <w:rFonts w:ascii="Times New Roman" w:hAnsi="Times New Roman" w:cs="Times New Roman"/>
          <w:sz w:val="24"/>
          <w:szCs w:val="24"/>
        </w:rPr>
      </w:pPr>
      <w:bookmarkStart w:id="26" w:name="P389"/>
      <w:bookmarkEnd w:id="26"/>
      <w:r w:rsidRPr="00EB3E42">
        <w:rPr>
          <w:rFonts w:ascii="Times New Roman" w:hAnsi="Times New Roman" w:cs="Times New Roman"/>
          <w:sz w:val="24"/>
          <w:szCs w:val="24"/>
        </w:rPr>
        <w:t xml:space="preserve">ТЕХНИЧЕСКОЕ ЗАДАНИЕ </w:t>
      </w:r>
    </w:p>
    <w:p w:rsidR="002148DE" w:rsidRPr="00EB3E42" w:rsidRDefault="002148DE">
      <w:pPr>
        <w:pStyle w:val="ConsPlusNormal0"/>
        <w:jc w:val="both"/>
        <w:rPr>
          <w:rFonts w:ascii="Times New Roman" w:hAnsi="Times New Roman" w:cs="Times New Roman"/>
          <w:sz w:val="24"/>
          <w:szCs w:val="24"/>
        </w:rPr>
      </w:pPr>
    </w:p>
    <w:tbl>
      <w:tblPr>
        <w:tblStyle w:val="af5"/>
        <w:tblW w:w="9425" w:type="dxa"/>
        <w:tblInd w:w="113" w:type="dxa"/>
        <w:tblLayout w:type="fixed"/>
        <w:tblLook w:val="04A0"/>
      </w:tblPr>
      <w:tblGrid>
        <w:gridCol w:w="1140"/>
        <w:gridCol w:w="2683"/>
        <w:gridCol w:w="3118"/>
        <w:gridCol w:w="2484"/>
      </w:tblGrid>
      <w:tr w:rsidR="00EB3E42" w:rsidRPr="00EB3E42" w:rsidTr="00EB3E42">
        <w:trPr>
          <w:trHeight w:val="333"/>
        </w:trPr>
        <w:tc>
          <w:tcPr>
            <w:tcW w:w="1140" w:type="dxa"/>
            <w:vMerge w:val="restart"/>
          </w:tcPr>
          <w:p w:rsidR="00EB3E42" w:rsidRPr="00EB3E42" w:rsidRDefault="00EB3E42">
            <w:pPr>
              <w:pStyle w:val="ConsPlusNormal0"/>
              <w:jc w:val="center"/>
              <w:rPr>
                <w:rFonts w:ascii="Times New Roman" w:hAnsi="Times New Roman" w:cs="Times New Roman"/>
                <w:sz w:val="24"/>
                <w:szCs w:val="24"/>
              </w:rPr>
            </w:pPr>
            <w:r w:rsidRPr="00EB3E42">
              <w:rPr>
                <w:rFonts w:ascii="Times New Roman" w:eastAsia="Calibri" w:hAnsi="Times New Roman" w:cs="Times New Roman"/>
                <w:sz w:val="24"/>
                <w:szCs w:val="24"/>
              </w:rPr>
              <w:t xml:space="preserve">№ </w:t>
            </w:r>
            <w:proofErr w:type="spellStart"/>
            <w:proofErr w:type="gramStart"/>
            <w:r w:rsidRPr="00EB3E42">
              <w:rPr>
                <w:rFonts w:ascii="Times New Roman" w:eastAsia="Calibri" w:hAnsi="Times New Roman" w:cs="Times New Roman"/>
                <w:sz w:val="24"/>
                <w:szCs w:val="24"/>
              </w:rPr>
              <w:t>п</w:t>
            </w:r>
            <w:proofErr w:type="spellEnd"/>
            <w:proofErr w:type="gramEnd"/>
            <w:r w:rsidRPr="00EB3E42">
              <w:rPr>
                <w:rFonts w:ascii="Times New Roman" w:eastAsia="Calibri" w:hAnsi="Times New Roman" w:cs="Times New Roman"/>
                <w:sz w:val="24"/>
                <w:szCs w:val="24"/>
              </w:rPr>
              <w:t>/</w:t>
            </w:r>
            <w:proofErr w:type="spellStart"/>
            <w:r w:rsidRPr="00EB3E42">
              <w:rPr>
                <w:rFonts w:ascii="Times New Roman" w:eastAsia="Calibri" w:hAnsi="Times New Roman" w:cs="Times New Roman"/>
                <w:sz w:val="24"/>
                <w:szCs w:val="24"/>
              </w:rPr>
              <w:t>п</w:t>
            </w:r>
            <w:proofErr w:type="spellEnd"/>
          </w:p>
        </w:tc>
        <w:tc>
          <w:tcPr>
            <w:tcW w:w="2683" w:type="dxa"/>
            <w:vMerge w:val="restart"/>
          </w:tcPr>
          <w:p w:rsidR="00EB3E42" w:rsidRPr="00EB3E42" w:rsidRDefault="00EB3E42">
            <w:pPr>
              <w:pStyle w:val="ConsPlusNormal0"/>
              <w:jc w:val="center"/>
              <w:rPr>
                <w:rFonts w:ascii="Times New Roman" w:hAnsi="Times New Roman" w:cs="Times New Roman"/>
                <w:sz w:val="24"/>
                <w:szCs w:val="24"/>
              </w:rPr>
            </w:pPr>
            <w:r w:rsidRPr="00EB3E42">
              <w:rPr>
                <w:rFonts w:ascii="Times New Roman" w:eastAsia="Calibri" w:hAnsi="Times New Roman" w:cs="Times New Roman"/>
                <w:sz w:val="24"/>
                <w:szCs w:val="24"/>
              </w:rPr>
              <w:t>Наименование Товара</w:t>
            </w:r>
          </w:p>
        </w:tc>
        <w:tc>
          <w:tcPr>
            <w:tcW w:w="5602" w:type="dxa"/>
            <w:gridSpan w:val="2"/>
            <w:vMerge w:val="restart"/>
            <w:tcBorders>
              <w:right w:val="single" w:sz="4" w:space="0" w:color="auto"/>
            </w:tcBorders>
          </w:tcPr>
          <w:p w:rsidR="00EB3E42" w:rsidRPr="00EB3E42" w:rsidRDefault="00EB3E42" w:rsidP="00EB3E42">
            <w:pPr>
              <w:pStyle w:val="ConsPlusNormal0"/>
              <w:jc w:val="center"/>
              <w:rPr>
                <w:rFonts w:ascii="Times New Roman" w:eastAsia="Calibri" w:hAnsi="Times New Roman" w:cs="Times New Roman"/>
                <w:sz w:val="24"/>
                <w:szCs w:val="24"/>
              </w:rPr>
            </w:pPr>
            <w:r w:rsidRPr="00EB3E42">
              <w:rPr>
                <w:rFonts w:ascii="Times New Roman" w:eastAsia="Calibri" w:hAnsi="Times New Roman" w:cs="Times New Roman"/>
                <w:sz w:val="24"/>
                <w:szCs w:val="24"/>
              </w:rPr>
              <w:t>Характеристика товара</w:t>
            </w:r>
          </w:p>
        </w:tc>
      </w:tr>
      <w:tr w:rsidR="00EB3E42" w:rsidRPr="00EB3E42" w:rsidTr="00EB3E42">
        <w:trPr>
          <w:trHeight w:val="278"/>
        </w:trPr>
        <w:tc>
          <w:tcPr>
            <w:tcW w:w="1140" w:type="dxa"/>
            <w:vMerge/>
          </w:tcPr>
          <w:p w:rsidR="00EB3E42" w:rsidRPr="00EB3E42" w:rsidRDefault="00EB3E42">
            <w:pPr>
              <w:pStyle w:val="ConsPlusNormal0"/>
              <w:jc w:val="center"/>
              <w:rPr>
                <w:rFonts w:ascii="Times New Roman" w:hAnsi="Times New Roman" w:cs="Times New Roman"/>
                <w:sz w:val="24"/>
                <w:szCs w:val="24"/>
              </w:rPr>
            </w:pPr>
          </w:p>
        </w:tc>
        <w:tc>
          <w:tcPr>
            <w:tcW w:w="2683" w:type="dxa"/>
            <w:vMerge/>
          </w:tcPr>
          <w:p w:rsidR="00EB3E42" w:rsidRPr="00EB3E42" w:rsidRDefault="00EB3E42">
            <w:pPr>
              <w:pStyle w:val="ConsPlusNormal0"/>
              <w:jc w:val="center"/>
              <w:rPr>
                <w:rFonts w:ascii="Times New Roman" w:hAnsi="Times New Roman" w:cs="Times New Roman"/>
                <w:sz w:val="24"/>
                <w:szCs w:val="24"/>
              </w:rPr>
            </w:pPr>
          </w:p>
        </w:tc>
        <w:tc>
          <w:tcPr>
            <w:tcW w:w="5602" w:type="dxa"/>
            <w:gridSpan w:val="2"/>
            <w:vMerge/>
            <w:tcBorders>
              <w:right w:val="single" w:sz="4" w:space="0" w:color="auto"/>
            </w:tcBorders>
          </w:tcPr>
          <w:p w:rsidR="00EB3E42" w:rsidRPr="00EB3E42" w:rsidRDefault="00EB3E42">
            <w:pPr>
              <w:jc w:val="center"/>
              <w:rPr>
                <w:rFonts w:eastAsia="Calibri"/>
              </w:rPr>
            </w:pPr>
          </w:p>
        </w:tc>
      </w:tr>
      <w:tr w:rsidR="00EB3E42" w:rsidRPr="00EB3E42" w:rsidTr="00EB3E42">
        <w:trPr>
          <w:trHeight w:val="502"/>
        </w:trPr>
        <w:tc>
          <w:tcPr>
            <w:tcW w:w="1140" w:type="dxa"/>
            <w:vMerge w:val="restart"/>
          </w:tcPr>
          <w:p w:rsidR="00EB3E42" w:rsidRPr="00EB3E42" w:rsidRDefault="00EB3E42">
            <w:pPr>
              <w:pStyle w:val="ConsPlusNormal0"/>
              <w:jc w:val="both"/>
              <w:rPr>
                <w:rFonts w:ascii="Times New Roman" w:hAnsi="Times New Roman" w:cs="Times New Roman"/>
                <w:sz w:val="24"/>
                <w:szCs w:val="24"/>
              </w:rPr>
            </w:pPr>
            <w:r w:rsidRPr="00EB3E42">
              <w:rPr>
                <w:rFonts w:ascii="Times New Roman" w:eastAsia="Calibri" w:hAnsi="Times New Roman" w:cs="Times New Roman"/>
                <w:sz w:val="24"/>
                <w:szCs w:val="24"/>
              </w:rPr>
              <w:t>1</w:t>
            </w:r>
          </w:p>
        </w:tc>
        <w:tc>
          <w:tcPr>
            <w:tcW w:w="2683" w:type="dxa"/>
            <w:vMerge w:val="restart"/>
          </w:tcPr>
          <w:p w:rsidR="00EB3E42" w:rsidRPr="00EB3E42" w:rsidRDefault="00EB3E42" w:rsidP="00EB3E42">
            <w:pPr>
              <w:rPr>
                <w:rFonts w:ascii="Times New Roman" w:hAnsi="Times New Roman" w:cs="Times New Roman"/>
              </w:rPr>
            </w:pPr>
            <w:r w:rsidRPr="00EB7542">
              <w:rPr>
                <w:rFonts w:ascii="Times New Roman" w:hAnsi="Times New Roman" w:cs="Times New Roman"/>
                <w:sz w:val="24"/>
                <w:szCs w:val="24"/>
              </w:rPr>
              <w:t>Яйца куриные в</w:t>
            </w:r>
            <w:r w:rsidRPr="00EB3E42">
              <w:rPr>
                <w:rFonts w:ascii="Times New Roman" w:hAnsi="Times New Roman" w:cs="Times New Roman"/>
              </w:rPr>
              <w:t xml:space="preserve"> </w:t>
            </w:r>
            <w:r w:rsidRPr="00EB3E42">
              <w:rPr>
                <w:rFonts w:ascii="Times New Roman" w:hAnsi="Times New Roman" w:cs="Times New Roman"/>
                <w:sz w:val="24"/>
                <w:szCs w:val="24"/>
              </w:rPr>
              <w:t>скорлупе свежие</w:t>
            </w:r>
            <w:r w:rsidRPr="00EB3E42">
              <w:rPr>
                <w:rFonts w:ascii="Times New Roman" w:hAnsi="Times New Roman" w:cs="Times New Roman"/>
              </w:rPr>
              <w:t xml:space="preserve"> </w:t>
            </w:r>
          </w:p>
          <w:p w:rsidR="00EB3E42" w:rsidRPr="00EB3E42" w:rsidRDefault="00EB3E42" w:rsidP="00EB3E42">
            <w:pPr>
              <w:pStyle w:val="ConsPlusNormal0"/>
            </w:pPr>
          </w:p>
        </w:tc>
        <w:tc>
          <w:tcPr>
            <w:tcW w:w="3118" w:type="dxa"/>
            <w:vAlign w:val="center"/>
          </w:tcPr>
          <w:p w:rsidR="00EB3E42" w:rsidRPr="00EB7542" w:rsidRDefault="00EB3E42" w:rsidP="005873DD">
            <w:pPr>
              <w:shd w:val="clear" w:color="auto" w:fill="FFFFFF"/>
              <w:autoSpaceDE w:val="0"/>
              <w:autoSpaceDN w:val="0"/>
              <w:adjustRightInd w:val="0"/>
              <w:jc w:val="center"/>
              <w:rPr>
                <w:rFonts w:ascii="Times New Roman" w:eastAsia="Times New Roman" w:hAnsi="Times New Roman"/>
                <w:b/>
                <w:sz w:val="24"/>
                <w:szCs w:val="24"/>
              </w:rPr>
            </w:pPr>
            <w:r w:rsidRPr="00EB7542">
              <w:rPr>
                <w:rFonts w:ascii="Times New Roman" w:eastAsia="Times New Roman" w:hAnsi="Times New Roman"/>
                <w:b/>
                <w:sz w:val="24"/>
                <w:szCs w:val="24"/>
              </w:rPr>
              <w:t>Наименование характеристики</w:t>
            </w:r>
          </w:p>
        </w:tc>
        <w:tc>
          <w:tcPr>
            <w:tcW w:w="2484" w:type="dxa"/>
            <w:vAlign w:val="center"/>
          </w:tcPr>
          <w:p w:rsidR="00EB3E42" w:rsidRPr="00EB7542" w:rsidRDefault="00EB3E42" w:rsidP="005873DD">
            <w:pPr>
              <w:shd w:val="clear" w:color="auto" w:fill="FFFFFF"/>
              <w:autoSpaceDE w:val="0"/>
              <w:autoSpaceDN w:val="0"/>
              <w:adjustRightInd w:val="0"/>
              <w:jc w:val="center"/>
              <w:rPr>
                <w:rFonts w:ascii="Times New Roman" w:eastAsia="Times New Roman" w:hAnsi="Times New Roman"/>
                <w:b/>
                <w:sz w:val="24"/>
                <w:szCs w:val="24"/>
              </w:rPr>
            </w:pPr>
            <w:r w:rsidRPr="00EB7542">
              <w:rPr>
                <w:rFonts w:ascii="Times New Roman" w:eastAsia="Times New Roman" w:hAnsi="Times New Roman"/>
                <w:b/>
                <w:sz w:val="24"/>
                <w:szCs w:val="24"/>
              </w:rPr>
              <w:t>Значение характеристики</w:t>
            </w:r>
          </w:p>
        </w:tc>
      </w:tr>
      <w:tr w:rsidR="00EB3E42" w:rsidRPr="00EB3E42" w:rsidTr="00EB3E42">
        <w:trPr>
          <w:trHeight w:val="145"/>
        </w:trPr>
        <w:tc>
          <w:tcPr>
            <w:tcW w:w="1140" w:type="dxa"/>
            <w:vMerge/>
          </w:tcPr>
          <w:p w:rsidR="00EB3E42" w:rsidRPr="00EB3E42" w:rsidRDefault="00EB3E42">
            <w:pPr>
              <w:pStyle w:val="ConsPlusNormal0"/>
              <w:jc w:val="both"/>
              <w:rPr>
                <w:rFonts w:ascii="Times New Roman" w:eastAsia="Calibri" w:hAnsi="Times New Roman" w:cs="Times New Roman"/>
                <w:sz w:val="24"/>
                <w:szCs w:val="24"/>
              </w:rPr>
            </w:pPr>
          </w:p>
        </w:tc>
        <w:tc>
          <w:tcPr>
            <w:tcW w:w="2683" w:type="dxa"/>
            <w:vMerge/>
          </w:tcPr>
          <w:p w:rsidR="00EB3E42" w:rsidRPr="00EB3E42" w:rsidRDefault="00EB3E42" w:rsidP="00862C92">
            <w:pPr>
              <w:pStyle w:val="ConsPlusNormal0"/>
              <w:jc w:val="center"/>
              <w:rPr>
                <w:rFonts w:ascii="Times New Roman" w:hAnsi="Times New Roman" w:cs="Times New Roman"/>
                <w:sz w:val="24"/>
                <w:szCs w:val="24"/>
              </w:rPr>
            </w:pPr>
          </w:p>
        </w:tc>
        <w:tc>
          <w:tcPr>
            <w:tcW w:w="3118" w:type="dxa"/>
            <w:vAlign w:val="center"/>
          </w:tcPr>
          <w:p w:rsidR="00EB3E42" w:rsidRPr="00EB7542" w:rsidRDefault="00EB3E42" w:rsidP="005873DD">
            <w:pPr>
              <w:autoSpaceDE w:val="0"/>
              <w:autoSpaceDN w:val="0"/>
              <w:adjustRightInd w:val="0"/>
              <w:jc w:val="center"/>
              <w:rPr>
                <w:rFonts w:ascii="Times New Roman" w:eastAsia="Times New Roman" w:hAnsi="Times New Roman"/>
                <w:sz w:val="24"/>
                <w:szCs w:val="24"/>
              </w:rPr>
            </w:pPr>
            <w:r w:rsidRPr="00EB7542">
              <w:rPr>
                <w:rFonts w:ascii="Times New Roman" w:hAnsi="Times New Roman"/>
                <w:sz w:val="24"/>
                <w:szCs w:val="24"/>
              </w:rPr>
              <w:t>Категория яйца</w:t>
            </w:r>
          </w:p>
        </w:tc>
        <w:tc>
          <w:tcPr>
            <w:tcW w:w="2484" w:type="dxa"/>
            <w:vAlign w:val="center"/>
          </w:tcPr>
          <w:p w:rsidR="00EB3E42" w:rsidRPr="00EB7542" w:rsidRDefault="00EB3E42" w:rsidP="005873DD">
            <w:pPr>
              <w:autoSpaceDE w:val="0"/>
              <w:autoSpaceDN w:val="0"/>
              <w:adjustRightInd w:val="0"/>
              <w:jc w:val="center"/>
              <w:rPr>
                <w:rFonts w:ascii="Times New Roman" w:eastAsia="Times New Roman" w:hAnsi="Times New Roman"/>
                <w:sz w:val="24"/>
                <w:szCs w:val="24"/>
              </w:rPr>
            </w:pPr>
            <w:r w:rsidRPr="00EB7542">
              <w:rPr>
                <w:rFonts w:ascii="Times New Roman" w:hAnsi="Times New Roman"/>
                <w:sz w:val="24"/>
                <w:szCs w:val="24"/>
              </w:rPr>
              <w:t>Первая</w:t>
            </w:r>
          </w:p>
        </w:tc>
      </w:tr>
      <w:tr w:rsidR="00EB3E42" w:rsidRPr="00EB3E42" w:rsidTr="00EB3E42">
        <w:trPr>
          <w:trHeight w:val="145"/>
        </w:trPr>
        <w:tc>
          <w:tcPr>
            <w:tcW w:w="1140" w:type="dxa"/>
            <w:vMerge/>
          </w:tcPr>
          <w:p w:rsidR="00EB3E42" w:rsidRPr="00EB3E42" w:rsidRDefault="00EB3E42">
            <w:pPr>
              <w:pStyle w:val="ConsPlusNormal0"/>
              <w:jc w:val="both"/>
              <w:rPr>
                <w:rFonts w:ascii="Times New Roman" w:eastAsia="Calibri" w:hAnsi="Times New Roman" w:cs="Times New Roman"/>
                <w:sz w:val="24"/>
                <w:szCs w:val="24"/>
              </w:rPr>
            </w:pPr>
          </w:p>
        </w:tc>
        <w:tc>
          <w:tcPr>
            <w:tcW w:w="2683" w:type="dxa"/>
            <w:vMerge/>
          </w:tcPr>
          <w:p w:rsidR="00EB3E42" w:rsidRPr="00EB3E42" w:rsidRDefault="00EB3E42" w:rsidP="00862C92">
            <w:pPr>
              <w:pStyle w:val="ConsPlusNormal0"/>
              <w:jc w:val="center"/>
              <w:rPr>
                <w:rFonts w:ascii="Times New Roman" w:hAnsi="Times New Roman" w:cs="Times New Roman"/>
                <w:sz w:val="24"/>
                <w:szCs w:val="24"/>
              </w:rPr>
            </w:pPr>
          </w:p>
        </w:tc>
        <w:tc>
          <w:tcPr>
            <w:tcW w:w="3118" w:type="dxa"/>
            <w:vAlign w:val="center"/>
          </w:tcPr>
          <w:p w:rsidR="00EB3E42" w:rsidRPr="00EB7542" w:rsidRDefault="00EB3E42" w:rsidP="005873DD">
            <w:pPr>
              <w:autoSpaceDE w:val="0"/>
              <w:autoSpaceDN w:val="0"/>
              <w:adjustRightInd w:val="0"/>
              <w:jc w:val="center"/>
              <w:rPr>
                <w:rFonts w:ascii="Times New Roman" w:eastAsia="Times New Roman" w:hAnsi="Times New Roman"/>
                <w:sz w:val="24"/>
                <w:szCs w:val="24"/>
              </w:rPr>
            </w:pPr>
            <w:r w:rsidRPr="00EB7542">
              <w:rPr>
                <w:rFonts w:ascii="Times New Roman" w:hAnsi="Times New Roman"/>
                <w:sz w:val="24"/>
                <w:szCs w:val="24"/>
              </w:rPr>
              <w:t>Класс яйца</w:t>
            </w:r>
          </w:p>
        </w:tc>
        <w:tc>
          <w:tcPr>
            <w:tcW w:w="2484" w:type="dxa"/>
            <w:vAlign w:val="center"/>
          </w:tcPr>
          <w:p w:rsidR="00EB3E42" w:rsidRPr="00EB7542" w:rsidRDefault="00EB3E42" w:rsidP="005873DD">
            <w:pPr>
              <w:autoSpaceDE w:val="0"/>
              <w:autoSpaceDN w:val="0"/>
              <w:adjustRightInd w:val="0"/>
              <w:jc w:val="center"/>
              <w:rPr>
                <w:rFonts w:ascii="Times New Roman" w:eastAsia="Times New Roman" w:hAnsi="Times New Roman"/>
                <w:sz w:val="24"/>
                <w:szCs w:val="24"/>
              </w:rPr>
            </w:pPr>
            <w:r w:rsidRPr="00EB7542">
              <w:rPr>
                <w:rFonts w:ascii="Times New Roman" w:hAnsi="Times New Roman"/>
                <w:sz w:val="24"/>
                <w:szCs w:val="24"/>
              </w:rPr>
              <w:t>Столовое</w:t>
            </w:r>
          </w:p>
        </w:tc>
      </w:tr>
    </w:tbl>
    <w:p w:rsidR="002148DE" w:rsidRPr="00EB3E42" w:rsidRDefault="002148DE">
      <w:pPr>
        <w:ind w:left="-426" w:right="-145" w:firstLine="567"/>
        <w:jc w:val="both"/>
        <w:rPr>
          <w:iCs/>
        </w:rPr>
      </w:pPr>
    </w:p>
    <w:p w:rsidR="002148DE" w:rsidRPr="00EB3E42" w:rsidRDefault="002627CA" w:rsidP="009B2004">
      <w:pPr>
        <w:pStyle w:val="af3"/>
        <w:numPr>
          <w:ilvl w:val="0"/>
          <w:numId w:val="1"/>
        </w:numPr>
        <w:ind w:left="142" w:right="-145" w:firstLine="0"/>
        <w:jc w:val="both"/>
        <w:rPr>
          <w:sz w:val="24"/>
          <w:szCs w:val="24"/>
        </w:rPr>
      </w:pPr>
      <w:proofErr w:type="gramStart"/>
      <w:r w:rsidRPr="00EB3E42">
        <w:rPr>
          <w:iCs/>
          <w:sz w:val="24"/>
          <w:szCs w:val="24"/>
        </w:rPr>
        <w:t xml:space="preserve">Качество и безопасность поставляемого Товара должны соответствовать требованиям настоящего </w:t>
      </w:r>
      <w:r w:rsidRPr="00EB3E42">
        <w:rPr>
          <w:sz w:val="24"/>
          <w:szCs w:val="24"/>
        </w:rPr>
        <w:t>государственного контракта</w:t>
      </w:r>
      <w:r w:rsidRPr="00EB3E42">
        <w:rPr>
          <w:iCs/>
          <w:sz w:val="24"/>
          <w:szCs w:val="24"/>
        </w:rPr>
        <w:t>/контракта</w:t>
      </w:r>
      <w:r w:rsidRPr="00EB3E42">
        <w:rPr>
          <w:i/>
          <w:iCs/>
          <w:sz w:val="24"/>
          <w:szCs w:val="24"/>
        </w:rPr>
        <w:t>,</w:t>
      </w:r>
      <w:r w:rsidRPr="00EB3E42">
        <w:rPr>
          <w:spacing w:val="1"/>
          <w:sz w:val="24"/>
          <w:szCs w:val="24"/>
        </w:rPr>
        <w:t xml:space="preserve"> а также требованиям, установленными</w:t>
      </w:r>
      <w:r w:rsidRPr="00EB3E42">
        <w:rPr>
          <w:sz w:val="24"/>
          <w:szCs w:val="24"/>
        </w:rPr>
        <w:t xml:space="preserve"> законодательством Российской Федерации, техническими регламентами, стандартами, санитарно-эпидемиологическими правилами и нормативами и иными нормативами, являющимися обязательными в отношении данного вида Товара, и действующими на территории Российской Федерации на дату поставки и приемки Товара (каждой партии Товара), в том числе: </w:t>
      </w:r>
      <w:proofErr w:type="gramEnd"/>
    </w:p>
    <w:p w:rsidR="009B2004" w:rsidRPr="00EB3E42" w:rsidRDefault="009B2004" w:rsidP="009B2004">
      <w:pPr>
        <w:pStyle w:val="10"/>
        <w:widowControl/>
        <w:ind w:left="142" w:right="-145"/>
        <w:jc w:val="both"/>
        <w:rPr>
          <w:sz w:val="24"/>
          <w:szCs w:val="24"/>
        </w:rPr>
      </w:pPr>
      <w:r w:rsidRPr="00EB3E42">
        <w:rPr>
          <w:spacing w:val="1"/>
          <w:sz w:val="24"/>
          <w:szCs w:val="24"/>
          <w:shd w:val="clear" w:color="auto" w:fill="FFFFFF"/>
        </w:rPr>
        <w:t xml:space="preserve">- </w:t>
      </w:r>
      <w:r w:rsidR="002627CA" w:rsidRPr="00EB3E42">
        <w:rPr>
          <w:spacing w:val="1"/>
          <w:sz w:val="24"/>
          <w:szCs w:val="24"/>
          <w:shd w:val="clear" w:color="auto" w:fill="FFFFFF"/>
        </w:rPr>
        <w:t>Федеральным законом от 02.01.2000 №29-ФЗ "О качестве и безопасности пищевых продуктов"</w:t>
      </w:r>
      <w:r w:rsidR="002627CA" w:rsidRPr="00EB3E42">
        <w:rPr>
          <w:sz w:val="24"/>
          <w:szCs w:val="24"/>
        </w:rPr>
        <w:t>;</w:t>
      </w:r>
      <w:r w:rsidRPr="00EB3E42">
        <w:rPr>
          <w:sz w:val="24"/>
          <w:szCs w:val="24"/>
        </w:rPr>
        <w:t xml:space="preserve"> </w:t>
      </w:r>
    </w:p>
    <w:p w:rsidR="009B2004" w:rsidRPr="00EB3E42" w:rsidRDefault="009B2004" w:rsidP="009B2004">
      <w:pPr>
        <w:pStyle w:val="10"/>
        <w:widowControl/>
        <w:ind w:left="142" w:right="-145"/>
        <w:jc w:val="both"/>
        <w:rPr>
          <w:bCs/>
          <w:iCs/>
          <w:kern w:val="2"/>
          <w:sz w:val="24"/>
          <w:szCs w:val="24"/>
        </w:rPr>
      </w:pPr>
      <w:r w:rsidRPr="00EB3E42">
        <w:rPr>
          <w:sz w:val="24"/>
          <w:szCs w:val="24"/>
        </w:rPr>
        <w:t xml:space="preserve">- </w:t>
      </w:r>
      <w:r w:rsidR="002627CA" w:rsidRPr="00EB3E42">
        <w:rPr>
          <w:bCs/>
          <w:spacing w:val="1"/>
          <w:kern w:val="2"/>
          <w:sz w:val="24"/>
          <w:szCs w:val="24"/>
        </w:rPr>
        <w:t xml:space="preserve">Гигиеническими требованиями безопасности и пищевой ценности пищевых продуктов </w:t>
      </w:r>
      <w:hyperlink r:id="rId40">
        <w:proofErr w:type="spellStart"/>
        <w:r w:rsidR="002627CA" w:rsidRPr="00EB3E42">
          <w:rPr>
            <w:bCs/>
            <w:iCs/>
            <w:kern w:val="2"/>
            <w:sz w:val="24"/>
            <w:szCs w:val="24"/>
          </w:rPr>
          <w:t>СанПиН</w:t>
        </w:r>
        <w:proofErr w:type="spellEnd"/>
        <w:r w:rsidR="002627CA" w:rsidRPr="00EB3E42">
          <w:rPr>
            <w:bCs/>
            <w:iCs/>
            <w:kern w:val="2"/>
            <w:sz w:val="24"/>
            <w:szCs w:val="24"/>
          </w:rPr>
          <w:t xml:space="preserve"> 2.3.2.1078-01</w:t>
        </w:r>
      </w:hyperlink>
      <w:r w:rsidR="002627CA" w:rsidRPr="00EB3E42">
        <w:rPr>
          <w:bCs/>
          <w:iCs/>
          <w:kern w:val="2"/>
          <w:sz w:val="24"/>
          <w:szCs w:val="24"/>
        </w:rPr>
        <w:t>, введенными в действие Постановлением Главного государственного санитарного врача Российской Федерации 06.11.2001 №36 "О введении в действие санитарных правил";</w:t>
      </w:r>
      <w:r w:rsidRPr="00EB3E42">
        <w:rPr>
          <w:bCs/>
          <w:iCs/>
          <w:kern w:val="2"/>
          <w:sz w:val="24"/>
          <w:szCs w:val="24"/>
        </w:rPr>
        <w:t xml:space="preserve"> </w:t>
      </w:r>
    </w:p>
    <w:p w:rsidR="002148DE" w:rsidRPr="00EB3E42" w:rsidRDefault="009B2004" w:rsidP="009B2004">
      <w:pPr>
        <w:pStyle w:val="10"/>
        <w:widowControl/>
        <w:ind w:left="142" w:right="-145"/>
        <w:jc w:val="both"/>
        <w:rPr>
          <w:iCs/>
          <w:sz w:val="24"/>
          <w:szCs w:val="24"/>
        </w:rPr>
      </w:pPr>
      <w:r w:rsidRPr="00EB3E42">
        <w:rPr>
          <w:bCs/>
          <w:iCs/>
          <w:kern w:val="2"/>
          <w:sz w:val="24"/>
          <w:szCs w:val="24"/>
        </w:rPr>
        <w:t xml:space="preserve">- </w:t>
      </w:r>
      <w:r w:rsidR="002627CA" w:rsidRPr="00EB3E42">
        <w:rPr>
          <w:spacing w:val="1"/>
          <w:sz w:val="24"/>
          <w:szCs w:val="24"/>
        </w:rPr>
        <w:t xml:space="preserve">Гигиеническими требованиями к срокам годности и условиям хранения пищевых продуктов </w:t>
      </w:r>
      <w:hyperlink r:id="rId41">
        <w:proofErr w:type="spellStart"/>
        <w:r w:rsidR="002627CA" w:rsidRPr="00EB3E42">
          <w:rPr>
            <w:iCs/>
            <w:sz w:val="24"/>
            <w:szCs w:val="24"/>
          </w:rPr>
          <w:t>СанПиН</w:t>
        </w:r>
        <w:proofErr w:type="spellEnd"/>
        <w:r w:rsidR="002627CA" w:rsidRPr="00EB3E42">
          <w:rPr>
            <w:iCs/>
            <w:sz w:val="24"/>
            <w:szCs w:val="24"/>
          </w:rPr>
          <w:t xml:space="preserve"> 2.3.2.1324-03</w:t>
        </w:r>
      </w:hyperlink>
      <w:r w:rsidR="002627CA" w:rsidRPr="00EB3E42">
        <w:rPr>
          <w:iCs/>
          <w:sz w:val="24"/>
          <w:szCs w:val="24"/>
        </w:rPr>
        <w:t xml:space="preserve">, введенными в действие Постановлением Главного государственного санитарного врача Российской Федерации от 14.11.2001 №98 "О введении в действие санитарно-эпидемиологических правил и нормативов </w:t>
      </w:r>
      <w:proofErr w:type="spellStart"/>
      <w:r w:rsidR="002627CA" w:rsidRPr="00EB3E42">
        <w:rPr>
          <w:iCs/>
          <w:sz w:val="24"/>
          <w:szCs w:val="24"/>
        </w:rPr>
        <w:t>СанПиН</w:t>
      </w:r>
      <w:proofErr w:type="spellEnd"/>
      <w:r w:rsidR="002627CA" w:rsidRPr="00EB3E42">
        <w:rPr>
          <w:iCs/>
          <w:sz w:val="24"/>
          <w:szCs w:val="24"/>
        </w:rPr>
        <w:t xml:space="preserve"> 2.3.2.2.1324-03";</w:t>
      </w:r>
    </w:p>
    <w:p w:rsidR="00862C92" w:rsidRPr="00EB3E42" w:rsidRDefault="009B2004" w:rsidP="009B2004">
      <w:pPr>
        <w:pStyle w:val="10"/>
        <w:widowControl/>
        <w:ind w:left="142" w:right="-145"/>
        <w:jc w:val="both"/>
        <w:rPr>
          <w:sz w:val="24"/>
          <w:szCs w:val="24"/>
        </w:rPr>
      </w:pPr>
      <w:r w:rsidRPr="00EB3E42">
        <w:rPr>
          <w:iCs/>
          <w:sz w:val="24"/>
          <w:szCs w:val="24"/>
        </w:rPr>
        <w:t>Т</w:t>
      </w:r>
      <w:r w:rsidR="002627CA" w:rsidRPr="00EB3E42">
        <w:rPr>
          <w:iCs/>
          <w:sz w:val="24"/>
          <w:szCs w:val="24"/>
        </w:rPr>
        <w:t xml:space="preserve">ехнических регламентов и ГОСТ на отдельные виды продуктов питания: </w:t>
      </w:r>
    </w:p>
    <w:p w:rsidR="00862C92" w:rsidRPr="00EB3E42" w:rsidRDefault="009B2004" w:rsidP="00EB7542">
      <w:pPr>
        <w:pStyle w:val="af3"/>
        <w:tabs>
          <w:tab w:val="left" w:pos="1990"/>
          <w:tab w:val="left" w:pos="3100"/>
        </w:tabs>
        <w:ind w:left="142"/>
        <w:jc w:val="both"/>
        <w:rPr>
          <w:sz w:val="24"/>
          <w:szCs w:val="24"/>
        </w:rPr>
      </w:pPr>
      <w:r w:rsidRPr="00EB3E42">
        <w:rPr>
          <w:sz w:val="24"/>
          <w:szCs w:val="24"/>
        </w:rPr>
        <w:t xml:space="preserve">- </w:t>
      </w:r>
      <w:r w:rsidR="009055CA" w:rsidRPr="009055CA">
        <w:rPr>
          <w:sz w:val="24"/>
          <w:szCs w:val="24"/>
        </w:rPr>
        <w:t xml:space="preserve">ГОСТ 31654-2012 </w:t>
      </w:r>
      <w:r w:rsidR="00EB7542" w:rsidRPr="00EB7542">
        <w:rPr>
          <w:sz w:val="24"/>
          <w:szCs w:val="24"/>
        </w:rPr>
        <w:t>«Межгосударственный стандарт</w:t>
      </w:r>
      <w:r w:rsidR="00EB7542">
        <w:rPr>
          <w:sz w:val="24"/>
          <w:szCs w:val="24"/>
        </w:rPr>
        <w:t xml:space="preserve">. </w:t>
      </w:r>
      <w:r w:rsidR="009055CA" w:rsidRPr="009055CA">
        <w:rPr>
          <w:sz w:val="24"/>
          <w:szCs w:val="24"/>
        </w:rPr>
        <w:t xml:space="preserve">Яйца куриные пищевые. </w:t>
      </w:r>
      <w:r w:rsidR="00EB7542">
        <w:rPr>
          <w:sz w:val="24"/>
          <w:szCs w:val="24"/>
        </w:rPr>
        <w:t>Т</w:t>
      </w:r>
      <w:r w:rsidR="009055CA" w:rsidRPr="009055CA">
        <w:rPr>
          <w:sz w:val="24"/>
          <w:szCs w:val="24"/>
        </w:rPr>
        <w:t>ехнические условия».</w:t>
      </w:r>
    </w:p>
    <w:p w:rsidR="002148DE" w:rsidRPr="00EB3E42" w:rsidRDefault="002627CA" w:rsidP="009B2004">
      <w:pPr>
        <w:pStyle w:val="10"/>
        <w:widowControl/>
        <w:ind w:left="141" w:right="-145"/>
        <w:jc w:val="both"/>
        <w:rPr>
          <w:sz w:val="24"/>
          <w:szCs w:val="24"/>
        </w:rPr>
      </w:pPr>
      <w:r w:rsidRPr="00EB3E42">
        <w:rPr>
          <w:sz w:val="24"/>
          <w:szCs w:val="24"/>
        </w:rPr>
        <w:t>2. Упаковка и маркировка товара должны соответствовать требованиям, установленным настоящим государственным контрактом/контрактом, законодательством Российской Федерации, требованиям технических регламентов, ГОСТ, иных нормативных правовых актов, а именно:</w:t>
      </w:r>
    </w:p>
    <w:p w:rsidR="002148DE" w:rsidRPr="00EB3E42" w:rsidRDefault="009B2004" w:rsidP="009B2004">
      <w:pPr>
        <w:pStyle w:val="10"/>
        <w:widowControl/>
        <w:ind w:left="142" w:right="-145"/>
        <w:jc w:val="both"/>
        <w:rPr>
          <w:sz w:val="24"/>
          <w:szCs w:val="24"/>
        </w:rPr>
      </w:pPr>
      <w:r w:rsidRPr="00EB3E42">
        <w:t xml:space="preserve">- </w:t>
      </w:r>
      <w:hyperlink r:id="rId42">
        <w:r w:rsidR="002627CA" w:rsidRPr="00EB3E42">
          <w:rPr>
            <w:sz w:val="24"/>
            <w:szCs w:val="24"/>
          </w:rPr>
          <w:t>Федерального закона от 02.01.2000 № 29-ФЗ "О качестве и безопасности пищевых продуктов"</w:t>
        </w:r>
      </w:hyperlink>
      <w:r w:rsidR="002627CA" w:rsidRPr="00EB3E42">
        <w:rPr>
          <w:sz w:val="24"/>
          <w:szCs w:val="24"/>
        </w:rPr>
        <w:t>;</w:t>
      </w:r>
    </w:p>
    <w:p w:rsidR="002148DE" w:rsidRPr="00EB3E42" w:rsidRDefault="009B2004" w:rsidP="009B2004">
      <w:pPr>
        <w:pStyle w:val="10"/>
        <w:widowControl/>
        <w:ind w:left="142" w:right="-145"/>
        <w:jc w:val="both"/>
        <w:rPr>
          <w:sz w:val="24"/>
          <w:szCs w:val="24"/>
        </w:rPr>
      </w:pPr>
      <w:r w:rsidRPr="00EB3E42">
        <w:rPr>
          <w:sz w:val="24"/>
          <w:szCs w:val="24"/>
        </w:rPr>
        <w:t xml:space="preserve">- </w:t>
      </w:r>
      <w:r w:rsidR="002627CA" w:rsidRPr="00EB3E42">
        <w:rPr>
          <w:sz w:val="24"/>
          <w:szCs w:val="24"/>
        </w:rPr>
        <w:t xml:space="preserve">Технического регламента Таможенного союза </w:t>
      </w:r>
      <w:proofErr w:type="gramStart"/>
      <w:r w:rsidR="002627CA" w:rsidRPr="00EB3E42">
        <w:rPr>
          <w:sz w:val="24"/>
          <w:szCs w:val="24"/>
        </w:rPr>
        <w:t>ТР</w:t>
      </w:r>
      <w:proofErr w:type="gramEnd"/>
      <w:r w:rsidR="002627CA" w:rsidRPr="00EB3E42">
        <w:rPr>
          <w:sz w:val="24"/>
          <w:szCs w:val="24"/>
        </w:rPr>
        <w:t xml:space="preserve"> ТС 021/2011 "О безопасности пищевой продукции";</w:t>
      </w:r>
    </w:p>
    <w:p w:rsidR="002148DE" w:rsidRPr="00EB3E42" w:rsidRDefault="009B2004" w:rsidP="009B2004">
      <w:pPr>
        <w:pStyle w:val="10"/>
        <w:widowControl/>
        <w:ind w:left="142" w:right="-145"/>
        <w:jc w:val="both"/>
        <w:rPr>
          <w:sz w:val="24"/>
          <w:szCs w:val="24"/>
        </w:rPr>
      </w:pPr>
      <w:r w:rsidRPr="00EB3E42">
        <w:rPr>
          <w:sz w:val="24"/>
          <w:szCs w:val="24"/>
        </w:rPr>
        <w:t xml:space="preserve">- </w:t>
      </w:r>
      <w:r w:rsidR="002627CA" w:rsidRPr="00EB3E42">
        <w:rPr>
          <w:sz w:val="24"/>
          <w:szCs w:val="24"/>
        </w:rPr>
        <w:t xml:space="preserve">Технический регламент Таможенного союза </w:t>
      </w:r>
      <w:proofErr w:type="gramStart"/>
      <w:r w:rsidR="002627CA" w:rsidRPr="00EB3E42">
        <w:rPr>
          <w:sz w:val="24"/>
          <w:szCs w:val="24"/>
        </w:rPr>
        <w:t>ТР</w:t>
      </w:r>
      <w:proofErr w:type="gramEnd"/>
      <w:r w:rsidR="002627CA" w:rsidRPr="00EB3E42">
        <w:rPr>
          <w:sz w:val="24"/>
          <w:szCs w:val="24"/>
        </w:rPr>
        <w:t xml:space="preserve"> ТС 005/2011 "О безопасности упаковки";</w:t>
      </w:r>
    </w:p>
    <w:p w:rsidR="002148DE" w:rsidRPr="00EB3E42" w:rsidRDefault="009B2004" w:rsidP="009B2004">
      <w:pPr>
        <w:pStyle w:val="10"/>
        <w:widowControl/>
        <w:ind w:left="0" w:right="-145"/>
        <w:jc w:val="both"/>
        <w:rPr>
          <w:sz w:val="24"/>
          <w:szCs w:val="24"/>
        </w:rPr>
      </w:pPr>
      <w:r w:rsidRPr="00EB3E42">
        <w:rPr>
          <w:sz w:val="24"/>
          <w:szCs w:val="24"/>
        </w:rPr>
        <w:t xml:space="preserve">  - </w:t>
      </w:r>
      <w:r w:rsidR="002627CA" w:rsidRPr="00EB3E42">
        <w:rPr>
          <w:sz w:val="24"/>
          <w:szCs w:val="24"/>
        </w:rPr>
        <w:t xml:space="preserve">Технического регламента Таможенного союза </w:t>
      </w:r>
      <w:proofErr w:type="gramStart"/>
      <w:r w:rsidR="002627CA" w:rsidRPr="00EB3E42">
        <w:rPr>
          <w:sz w:val="24"/>
          <w:szCs w:val="24"/>
        </w:rPr>
        <w:t>ТР</w:t>
      </w:r>
      <w:proofErr w:type="gramEnd"/>
      <w:r w:rsidR="002627CA" w:rsidRPr="00EB3E42">
        <w:rPr>
          <w:sz w:val="24"/>
          <w:szCs w:val="24"/>
        </w:rPr>
        <w:t xml:space="preserve"> ТС 022/2011 "Пищевая продукция в части ее маркировки".</w:t>
      </w:r>
    </w:p>
    <w:p w:rsidR="002148DE" w:rsidRPr="00EB3E42" w:rsidRDefault="009B2004" w:rsidP="009B2004">
      <w:pPr>
        <w:pStyle w:val="10"/>
        <w:widowControl/>
        <w:ind w:left="0" w:right="75"/>
        <w:rPr>
          <w:rFonts w:ascii="Arial, Verdana" w:eastAsia="NSimSun" w:hAnsi="Arial, Verdana" w:cs="Mangal" w:hint="eastAsia"/>
          <w:kern w:val="2"/>
          <w:sz w:val="24"/>
          <w:szCs w:val="24"/>
          <w:lang w:eastAsia="zh-CN" w:bidi="hi-IN"/>
        </w:rPr>
      </w:pPr>
      <w:r w:rsidRPr="00EB3E42">
        <w:rPr>
          <w:iCs/>
          <w:sz w:val="24"/>
          <w:szCs w:val="24"/>
        </w:rPr>
        <w:t xml:space="preserve">     </w:t>
      </w:r>
      <w:r w:rsidR="002627CA" w:rsidRPr="00EB3E42">
        <w:rPr>
          <w:iCs/>
          <w:sz w:val="24"/>
          <w:szCs w:val="24"/>
        </w:rPr>
        <w:t xml:space="preserve">Технических регламентов и ГОСТ на отдельные виды продуктов питания: </w:t>
      </w:r>
    </w:p>
    <w:p w:rsidR="00A73F73" w:rsidRPr="00EB3E42" w:rsidRDefault="009B2004" w:rsidP="00EB7542">
      <w:pPr>
        <w:tabs>
          <w:tab w:val="left" w:pos="1990"/>
          <w:tab w:val="left" w:pos="3100"/>
        </w:tabs>
        <w:jc w:val="both"/>
        <w:rPr>
          <w:sz w:val="24"/>
          <w:szCs w:val="24"/>
        </w:rPr>
      </w:pPr>
      <w:r w:rsidRPr="00EB3E42">
        <w:rPr>
          <w:sz w:val="24"/>
          <w:szCs w:val="24"/>
        </w:rPr>
        <w:t xml:space="preserve">- </w:t>
      </w:r>
      <w:r w:rsidR="009055CA" w:rsidRPr="009055CA">
        <w:rPr>
          <w:sz w:val="24"/>
          <w:szCs w:val="24"/>
        </w:rPr>
        <w:t xml:space="preserve">ГОСТ 31654-2012 </w:t>
      </w:r>
      <w:r w:rsidR="00EB7542" w:rsidRPr="00EB7542">
        <w:rPr>
          <w:sz w:val="24"/>
          <w:szCs w:val="24"/>
        </w:rPr>
        <w:t>«Межгосударственный стандарт</w:t>
      </w:r>
      <w:r w:rsidR="00EB7542">
        <w:rPr>
          <w:sz w:val="24"/>
          <w:szCs w:val="24"/>
        </w:rPr>
        <w:t xml:space="preserve">. </w:t>
      </w:r>
      <w:r w:rsidR="009055CA" w:rsidRPr="009055CA">
        <w:rPr>
          <w:sz w:val="24"/>
          <w:szCs w:val="24"/>
        </w:rPr>
        <w:t>Яйца куриные пищевые. Технические условия».</w:t>
      </w:r>
    </w:p>
    <w:p w:rsidR="00862C92" w:rsidRPr="00EB3E42" w:rsidRDefault="00862C92" w:rsidP="00A73F73">
      <w:pPr>
        <w:pStyle w:val="10"/>
        <w:widowControl/>
        <w:spacing w:line="360" w:lineRule="auto"/>
        <w:ind w:left="861" w:right="75"/>
        <w:rPr>
          <w:rFonts w:ascii="Arial, Verdana" w:eastAsia="NSimSun" w:hAnsi="Arial, Verdana" w:cs="Mangal" w:hint="eastAsia"/>
          <w:kern w:val="2"/>
          <w:sz w:val="24"/>
          <w:szCs w:val="24"/>
          <w:lang w:eastAsia="zh-CN" w:bidi="hi-IN"/>
        </w:rPr>
      </w:pPr>
    </w:p>
    <w:p w:rsidR="002148DE" w:rsidRPr="00EB3E42" w:rsidRDefault="002627CA">
      <w:pPr>
        <w:pStyle w:val="ConsPlusNormal0"/>
        <w:jc w:val="both"/>
        <w:rPr>
          <w:rFonts w:ascii="Times New Roman" w:hAnsi="Times New Roman" w:cs="Times New Roman"/>
          <w:sz w:val="24"/>
          <w:szCs w:val="24"/>
        </w:rPr>
      </w:pPr>
      <w:r w:rsidRPr="00EB3E42">
        <w:rPr>
          <w:rFonts w:ascii="Times New Roman" w:hAnsi="Times New Roman" w:cs="Times New Roman"/>
          <w:sz w:val="24"/>
          <w:szCs w:val="24"/>
        </w:rPr>
        <w:t xml:space="preserve">От Заказчика:                                          </w:t>
      </w:r>
      <w:r w:rsidR="009B2004" w:rsidRPr="00EB3E42">
        <w:rPr>
          <w:rFonts w:ascii="Times New Roman" w:hAnsi="Times New Roman" w:cs="Times New Roman"/>
          <w:sz w:val="24"/>
          <w:szCs w:val="24"/>
        </w:rPr>
        <w:t xml:space="preserve">             </w:t>
      </w:r>
      <w:r w:rsidRPr="00EB3E42">
        <w:rPr>
          <w:rFonts w:ascii="Times New Roman" w:hAnsi="Times New Roman" w:cs="Times New Roman"/>
          <w:sz w:val="24"/>
          <w:szCs w:val="24"/>
        </w:rPr>
        <w:t>От Поставщика:</w:t>
      </w:r>
    </w:p>
    <w:p w:rsidR="002148DE" w:rsidRPr="00EB3E42" w:rsidRDefault="002627CA">
      <w:pPr>
        <w:tabs>
          <w:tab w:val="left" w:pos="667"/>
        </w:tabs>
        <w:jc w:val="both"/>
        <w:rPr>
          <w:bCs/>
          <w:spacing w:val="4"/>
          <w:sz w:val="24"/>
          <w:szCs w:val="24"/>
        </w:rPr>
      </w:pPr>
      <w:r w:rsidRPr="00EB3E42">
        <w:rPr>
          <w:sz w:val="24"/>
          <w:szCs w:val="24"/>
        </w:rPr>
        <w:t>Директор   МБОУ "Спасская СОШ"</w:t>
      </w:r>
      <w:r w:rsidRPr="00EB3E42">
        <w:rPr>
          <w:sz w:val="24"/>
          <w:szCs w:val="24"/>
        </w:rPr>
        <w:tab/>
      </w:r>
      <w:r w:rsidR="009B2004" w:rsidRPr="00EB3E42">
        <w:rPr>
          <w:sz w:val="24"/>
          <w:szCs w:val="24"/>
        </w:rPr>
        <w:t xml:space="preserve">             </w:t>
      </w:r>
      <w:r w:rsidRPr="00EB3E42">
        <w:rPr>
          <w:bCs/>
          <w:spacing w:val="4"/>
          <w:sz w:val="24"/>
          <w:szCs w:val="24"/>
        </w:rPr>
        <w:t>Директор ООО «Альфа»</w:t>
      </w:r>
    </w:p>
    <w:p w:rsidR="002148DE" w:rsidRPr="00EB3E42" w:rsidRDefault="002627CA">
      <w:pPr>
        <w:tabs>
          <w:tab w:val="left" w:pos="667"/>
        </w:tabs>
        <w:jc w:val="both"/>
        <w:rPr>
          <w:bCs/>
          <w:spacing w:val="4"/>
          <w:sz w:val="24"/>
          <w:szCs w:val="24"/>
        </w:rPr>
      </w:pPr>
      <w:proofErr w:type="spellStart"/>
      <w:r w:rsidRPr="00EB3E42">
        <w:rPr>
          <w:sz w:val="24"/>
          <w:szCs w:val="24"/>
        </w:rPr>
        <w:t>__________________В.К.Ефремкин</w:t>
      </w:r>
      <w:proofErr w:type="spellEnd"/>
      <w:r w:rsidRPr="00EB3E42">
        <w:rPr>
          <w:sz w:val="24"/>
          <w:szCs w:val="24"/>
        </w:rPr>
        <w:tab/>
      </w:r>
      <w:r w:rsidR="009B2004" w:rsidRPr="00EB3E42">
        <w:rPr>
          <w:sz w:val="24"/>
          <w:szCs w:val="24"/>
        </w:rPr>
        <w:t xml:space="preserve">             </w:t>
      </w:r>
      <w:proofErr w:type="spellStart"/>
      <w:r w:rsidRPr="00EB3E42">
        <w:rPr>
          <w:bCs/>
          <w:spacing w:val="4"/>
          <w:sz w:val="24"/>
          <w:szCs w:val="24"/>
        </w:rPr>
        <w:t>_________________М.И.Савицкая</w:t>
      </w:r>
      <w:proofErr w:type="spellEnd"/>
    </w:p>
    <w:p w:rsidR="00A73F73" w:rsidRPr="00EB3E42" w:rsidRDefault="002627CA" w:rsidP="00B535A8">
      <w:pPr>
        <w:pStyle w:val="ConsPlusNormal0"/>
        <w:jc w:val="both"/>
        <w:rPr>
          <w:sz w:val="24"/>
          <w:szCs w:val="24"/>
        </w:rPr>
      </w:pPr>
      <w:r w:rsidRPr="00EB3E42">
        <w:rPr>
          <w:rFonts w:ascii="Times New Roman" w:hAnsi="Times New Roman" w:cs="Times New Roman"/>
          <w:sz w:val="24"/>
          <w:szCs w:val="24"/>
        </w:rPr>
        <w:t xml:space="preserve">М.П.                                                        </w:t>
      </w:r>
      <w:r w:rsidR="009B2004" w:rsidRPr="00EB3E42">
        <w:rPr>
          <w:rFonts w:ascii="Times New Roman" w:hAnsi="Times New Roman" w:cs="Times New Roman"/>
          <w:sz w:val="24"/>
          <w:szCs w:val="24"/>
        </w:rPr>
        <w:t xml:space="preserve">             </w:t>
      </w:r>
      <w:r w:rsidRPr="00EB3E42">
        <w:rPr>
          <w:rFonts w:ascii="Times New Roman" w:hAnsi="Times New Roman" w:cs="Times New Roman"/>
          <w:sz w:val="24"/>
          <w:szCs w:val="24"/>
        </w:rPr>
        <w:t xml:space="preserve">М.П. </w:t>
      </w:r>
    </w:p>
    <w:p w:rsidR="00EB3E42" w:rsidRDefault="00EB3E42">
      <w:pPr>
        <w:tabs>
          <w:tab w:val="left" w:pos="7970"/>
        </w:tabs>
        <w:jc w:val="right"/>
        <w:rPr>
          <w:color w:val="FF0000"/>
          <w:sz w:val="24"/>
          <w:szCs w:val="24"/>
        </w:rPr>
      </w:pPr>
    </w:p>
    <w:p w:rsidR="00EB3E42" w:rsidRDefault="00EB3E42">
      <w:pPr>
        <w:tabs>
          <w:tab w:val="left" w:pos="7970"/>
        </w:tabs>
        <w:jc w:val="right"/>
        <w:rPr>
          <w:color w:val="FF0000"/>
          <w:sz w:val="24"/>
          <w:szCs w:val="24"/>
        </w:rPr>
      </w:pPr>
    </w:p>
    <w:p w:rsidR="00EB3E42" w:rsidRDefault="00EB3E42">
      <w:pPr>
        <w:tabs>
          <w:tab w:val="left" w:pos="7970"/>
        </w:tabs>
        <w:jc w:val="right"/>
        <w:rPr>
          <w:color w:val="FF0000"/>
          <w:sz w:val="24"/>
          <w:szCs w:val="24"/>
        </w:rPr>
      </w:pPr>
    </w:p>
    <w:p w:rsidR="002148DE" w:rsidRPr="00EB3E42" w:rsidRDefault="002627CA">
      <w:pPr>
        <w:tabs>
          <w:tab w:val="left" w:pos="7970"/>
        </w:tabs>
        <w:jc w:val="right"/>
        <w:rPr>
          <w:sz w:val="24"/>
          <w:szCs w:val="24"/>
        </w:rPr>
      </w:pPr>
      <w:r w:rsidRPr="00EB3E42">
        <w:rPr>
          <w:sz w:val="24"/>
          <w:szCs w:val="24"/>
        </w:rPr>
        <w:lastRenderedPageBreak/>
        <w:t>Приложение № 3</w:t>
      </w:r>
    </w:p>
    <w:p w:rsidR="002148DE" w:rsidRPr="00EB3E42" w:rsidRDefault="002627CA">
      <w:pPr>
        <w:pStyle w:val="ConsPlusNormal0"/>
        <w:jc w:val="right"/>
        <w:rPr>
          <w:rFonts w:ascii="Times New Roman" w:hAnsi="Times New Roman" w:cs="Times New Roman"/>
          <w:sz w:val="24"/>
          <w:szCs w:val="24"/>
        </w:rPr>
      </w:pPr>
      <w:r w:rsidRPr="00EB3E42">
        <w:rPr>
          <w:rFonts w:ascii="Times New Roman" w:hAnsi="Times New Roman" w:cs="Times New Roman"/>
          <w:sz w:val="24"/>
          <w:szCs w:val="24"/>
        </w:rPr>
        <w:t>к Контракту</w:t>
      </w:r>
    </w:p>
    <w:p w:rsidR="00862C92" w:rsidRPr="00EB3E42" w:rsidRDefault="00862C92" w:rsidP="00862C92">
      <w:pPr>
        <w:pStyle w:val="ConsPlusNormal0"/>
        <w:jc w:val="right"/>
        <w:rPr>
          <w:rFonts w:ascii="Times New Roman" w:hAnsi="Times New Roman" w:cs="Times New Roman"/>
          <w:sz w:val="24"/>
          <w:szCs w:val="24"/>
        </w:rPr>
      </w:pPr>
      <w:r w:rsidRPr="00EB3E42">
        <w:rPr>
          <w:rFonts w:ascii="Times New Roman" w:hAnsi="Times New Roman" w:cs="Times New Roman"/>
          <w:sz w:val="24"/>
          <w:szCs w:val="24"/>
        </w:rPr>
        <w:t xml:space="preserve">от </w:t>
      </w:r>
      <w:r w:rsidR="002647E3" w:rsidRPr="002647E3">
        <w:rPr>
          <w:rFonts w:ascii="Times New Roman" w:hAnsi="Times New Roman" w:cs="Times New Roman"/>
          <w:sz w:val="24"/>
          <w:szCs w:val="24"/>
        </w:rPr>
        <w:t xml:space="preserve">«29»  декабря </w:t>
      </w:r>
      <w:r w:rsidRPr="00EB3E42">
        <w:rPr>
          <w:rFonts w:ascii="Times New Roman" w:hAnsi="Times New Roman" w:cs="Times New Roman"/>
          <w:sz w:val="24"/>
          <w:szCs w:val="24"/>
        </w:rPr>
        <w:t xml:space="preserve">2023 г. № </w:t>
      </w:r>
      <w:r w:rsidRPr="00EB3E42">
        <w:rPr>
          <w:rFonts w:ascii="Times New Roman" w:hAnsi="Times New Roman" w:cs="Times New Roman"/>
          <w:b/>
          <w:sz w:val="24"/>
          <w:szCs w:val="24"/>
        </w:rPr>
        <w:t>015</w:t>
      </w:r>
      <w:r w:rsidR="006E7B35" w:rsidRPr="00EB3E42">
        <w:rPr>
          <w:rFonts w:ascii="Times New Roman" w:hAnsi="Times New Roman" w:cs="Times New Roman"/>
          <w:b/>
          <w:sz w:val="24"/>
          <w:szCs w:val="24"/>
        </w:rPr>
        <w:t>9300029923000069</w:t>
      </w:r>
      <w:r w:rsidRPr="00EB3E42">
        <w:rPr>
          <w:rFonts w:ascii="Times New Roman" w:hAnsi="Times New Roman" w:cs="Times New Roman"/>
          <w:b/>
          <w:sz w:val="24"/>
          <w:szCs w:val="24"/>
        </w:rPr>
        <w:t>0001</w:t>
      </w:r>
    </w:p>
    <w:p w:rsidR="002148DE" w:rsidRPr="00EB3E42" w:rsidRDefault="002148DE">
      <w:pPr>
        <w:pStyle w:val="ConsPlusNormal0"/>
        <w:jc w:val="both"/>
        <w:rPr>
          <w:rFonts w:ascii="Times New Roman" w:hAnsi="Times New Roman" w:cs="Times New Roman"/>
          <w:sz w:val="24"/>
          <w:szCs w:val="24"/>
        </w:rPr>
      </w:pPr>
    </w:p>
    <w:p w:rsidR="002148DE" w:rsidRPr="00EB3E42" w:rsidRDefault="002627CA">
      <w:pPr>
        <w:pStyle w:val="ConsPlusNormal0"/>
        <w:jc w:val="center"/>
        <w:rPr>
          <w:rFonts w:ascii="Times New Roman" w:hAnsi="Times New Roman" w:cs="Times New Roman"/>
          <w:sz w:val="24"/>
          <w:szCs w:val="24"/>
        </w:rPr>
      </w:pPr>
      <w:bookmarkStart w:id="27" w:name="P465"/>
      <w:bookmarkEnd w:id="27"/>
      <w:r w:rsidRPr="00EB3E42">
        <w:rPr>
          <w:rFonts w:ascii="Times New Roman" w:hAnsi="Times New Roman" w:cs="Times New Roman"/>
          <w:sz w:val="24"/>
          <w:szCs w:val="24"/>
        </w:rPr>
        <w:t>ФОРМА ЗАЯВКИ НА ПОСТАВКУ ТОВАРА</w:t>
      </w:r>
    </w:p>
    <w:p w:rsidR="002148DE" w:rsidRPr="00EB3E42" w:rsidRDefault="002148DE">
      <w:pPr>
        <w:pStyle w:val="ConsPlusNormal0"/>
        <w:jc w:val="both"/>
        <w:rPr>
          <w:rFonts w:ascii="Times New Roman" w:hAnsi="Times New Roman" w:cs="Times New Roman"/>
          <w:sz w:val="24"/>
          <w:szCs w:val="24"/>
        </w:rPr>
      </w:pPr>
    </w:p>
    <w:p w:rsidR="002148DE" w:rsidRPr="00EB3E42" w:rsidRDefault="002627CA">
      <w:pPr>
        <w:pStyle w:val="ConsPlusNormal0"/>
        <w:jc w:val="center"/>
        <w:rPr>
          <w:rFonts w:ascii="Times New Roman" w:hAnsi="Times New Roman" w:cs="Times New Roman"/>
          <w:sz w:val="24"/>
          <w:szCs w:val="24"/>
        </w:rPr>
      </w:pPr>
      <w:r w:rsidRPr="00EB3E42">
        <w:rPr>
          <w:rFonts w:ascii="Times New Roman" w:hAnsi="Times New Roman" w:cs="Times New Roman"/>
          <w:sz w:val="24"/>
          <w:szCs w:val="24"/>
        </w:rPr>
        <w:t>Заявка на поставку Товара № __</w:t>
      </w:r>
    </w:p>
    <w:p w:rsidR="00862C92" w:rsidRPr="00EB3E42" w:rsidRDefault="002627CA" w:rsidP="00862C92">
      <w:pPr>
        <w:pStyle w:val="ConsPlusNormal0"/>
        <w:jc w:val="center"/>
        <w:rPr>
          <w:rFonts w:ascii="Times New Roman" w:hAnsi="Times New Roman" w:cs="Times New Roman"/>
          <w:sz w:val="24"/>
          <w:szCs w:val="24"/>
        </w:rPr>
      </w:pPr>
      <w:r w:rsidRPr="00EB3E42">
        <w:rPr>
          <w:rFonts w:ascii="Times New Roman" w:hAnsi="Times New Roman" w:cs="Times New Roman"/>
          <w:sz w:val="24"/>
          <w:szCs w:val="24"/>
        </w:rPr>
        <w:t xml:space="preserve">к Контракту </w:t>
      </w:r>
      <w:r w:rsidR="00862C92" w:rsidRPr="00EB3E42">
        <w:rPr>
          <w:rFonts w:ascii="Times New Roman" w:hAnsi="Times New Roman" w:cs="Times New Roman"/>
          <w:sz w:val="24"/>
          <w:szCs w:val="24"/>
        </w:rPr>
        <w:t xml:space="preserve">от </w:t>
      </w:r>
      <w:r w:rsidR="002647E3" w:rsidRPr="002647E3">
        <w:rPr>
          <w:rFonts w:ascii="Times New Roman" w:hAnsi="Times New Roman" w:cs="Times New Roman"/>
          <w:sz w:val="24"/>
          <w:szCs w:val="24"/>
        </w:rPr>
        <w:t xml:space="preserve">«29»  декабря </w:t>
      </w:r>
      <w:r w:rsidR="00862C92" w:rsidRPr="00EB3E42">
        <w:rPr>
          <w:rFonts w:ascii="Times New Roman" w:hAnsi="Times New Roman" w:cs="Times New Roman"/>
          <w:sz w:val="24"/>
          <w:szCs w:val="24"/>
        </w:rPr>
        <w:t xml:space="preserve">2023 г. № </w:t>
      </w:r>
      <w:r w:rsidR="006E7B35" w:rsidRPr="00EB3E42">
        <w:rPr>
          <w:rFonts w:ascii="Times New Roman" w:hAnsi="Times New Roman" w:cs="Times New Roman"/>
          <w:b/>
          <w:sz w:val="24"/>
          <w:szCs w:val="24"/>
        </w:rPr>
        <w:t>0159300029923000069</w:t>
      </w:r>
      <w:r w:rsidR="00862C92" w:rsidRPr="00EB3E42">
        <w:rPr>
          <w:rFonts w:ascii="Times New Roman" w:hAnsi="Times New Roman" w:cs="Times New Roman"/>
          <w:b/>
          <w:sz w:val="24"/>
          <w:szCs w:val="24"/>
        </w:rPr>
        <w:t>0001</w:t>
      </w:r>
    </w:p>
    <w:p w:rsidR="002148DE" w:rsidRPr="00EB3E42" w:rsidRDefault="002148DE">
      <w:pPr>
        <w:pStyle w:val="ConsPlusNormal0"/>
        <w:jc w:val="center"/>
        <w:rPr>
          <w:rFonts w:ascii="Times New Roman" w:hAnsi="Times New Roman" w:cs="Times New Roman"/>
          <w:sz w:val="24"/>
          <w:szCs w:val="24"/>
        </w:rPr>
      </w:pPr>
    </w:p>
    <w:p w:rsidR="002148DE" w:rsidRPr="00EB3E42" w:rsidRDefault="002148DE">
      <w:pPr>
        <w:pStyle w:val="ConsPlusNormal0"/>
        <w:jc w:val="both"/>
        <w:rPr>
          <w:rFonts w:ascii="Times New Roman" w:hAnsi="Times New Roman" w:cs="Times New Roman"/>
          <w:sz w:val="24"/>
          <w:szCs w:val="24"/>
        </w:rPr>
      </w:pPr>
    </w:p>
    <w:p w:rsidR="002148DE" w:rsidRPr="00EB3E42" w:rsidRDefault="002627CA">
      <w:pPr>
        <w:pStyle w:val="ConsPlusNormal0"/>
        <w:jc w:val="both"/>
        <w:rPr>
          <w:rFonts w:ascii="Times New Roman" w:hAnsi="Times New Roman" w:cs="Times New Roman"/>
          <w:sz w:val="24"/>
          <w:szCs w:val="24"/>
        </w:rPr>
      </w:pPr>
      <w:r w:rsidRPr="00EB3E42">
        <w:rPr>
          <w:rFonts w:ascii="Times New Roman" w:hAnsi="Times New Roman" w:cs="Times New Roman"/>
          <w:sz w:val="24"/>
          <w:szCs w:val="24"/>
        </w:rPr>
        <w:t>г</w:t>
      </w:r>
      <w:proofErr w:type="gramStart"/>
      <w:r w:rsidRPr="00EB3E42">
        <w:rPr>
          <w:rFonts w:ascii="Times New Roman" w:hAnsi="Times New Roman" w:cs="Times New Roman"/>
          <w:sz w:val="24"/>
          <w:szCs w:val="24"/>
        </w:rPr>
        <w:t>.С</w:t>
      </w:r>
      <w:proofErr w:type="gramEnd"/>
      <w:r w:rsidRPr="00EB3E42">
        <w:rPr>
          <w:rFonts w:ascii="Times New Roman" w:hAnsi="Times New Roman" w:cs="Times New Roman"/>
          <w:sz w:val="24"/>
          <w:szCs w:val="24"/>
        </w:rPr>
        <w:t>пасск-Рязанский                                       «______»__________________ 20____г.</w:t>
      </w:r>
    </w:p>
    <w:p w:rsidR="002148DE" w:rsidRPr="00EB3E42" w:rsidRDefault="002148DE">
      <w:pPr>
        <w:pStyle w:val="ConsPlusNormal0"/>
        <w:jc w:val="both"/>
        <w:rPr>
          <w:rFonts w:ascii="Times New Roman" w:hAnsi="Times New Roman" w:cs="Times New Roman"/>
          <w:sz w:val="24"/>
          <w:szCs w:val="24"/>
        </w:rPr>
      </w:pPr>
    </w:p>
    <w:tbl>
      <w:tblPr>
        <w:tblW w:w="9153" w:type="dxa"/>
        <w:tblInd w:w="-80" w:type="dxa"/>
        <w:tblLayout w:type="fixed"/>
        <w:tblCellMar>
          <w:top w:w="102" w:type="dxa"/>
          <w:left w:w="62" w:type="dxa"/>
          <w:bottom w:w="102" w:type="dxa"/>
          <w:right w:w="62" w:type="dxa"/>
        </w:tblCellMar>
        <w:tblLook w:val="0000"/>
      </w:tblPr>
      <w:tblGrid>
        <w:gridCol w:w="710"/>
        <w:gridCol w:w="1647"/>
        <w:gridCol w:w="1249"/>
        <w:gridCol w:w="1690"/>
        <w:gridCol w:w="1988"/>
        <w:gridCol w:w="1869"/>
      </w:tblGrid>
      <w:tr w:rsidR="002148DE" w:rsidRPr="00EB3E42" w:rsidTr="00EB3E42">
        <w:tc>
          <w:tcPr>
            <w:tcW w:w="710" w:type="dxa"/>
            <w:tcBorders>
              <w:top w:val="single" w:sz="4" w:space="0" w:color="000000"/>
              <w:left w:val="single" w:sz="4" w:space="0" w:color="000000"/>
              <w:bottom w:val="single" w:sz="4" w:space="0" w:color="000000"/>
              <w:right w:val="single" w:sz="4" w:space="0" w:color="000000"/>
            </w:tcBorders>
          </w:tcPr>
          <w:p w:rsidR="002148DE" w:rsidRPr="00EB3E42" w:rsidRDefault="002627CA">
            <w:pPr>
              <w:pStyle w:val="ConsPlusNormal0"/>
              <w:jc w:val="center"/>
              <w:rPr>
                <w:rFonts w:ascii="Times New Roman" w:hAnsi="Times New Roman" w:cs="Times New Roman"/>
                <w:sz w:val="24"/>
                <w:szCs w:val="24"/>
              </w:rPr>
            </w:pPr>
            <w:r w:rsidRPr="00EB3E42">
              <w:rPr>
                <w:rFonts w:ascii="Times New Roman" w:hAnsi="Times New Roman" w:cs="Times New Roman"/>
                <w:sz w:val="24"/>
                <w:szCs w:val="24"/>
              </w:rPr>
              <w:t xml:space="preserve">№ </w:t>
            </w:r>
            <w:proofErr w:type="spellStart"/>
            <w:proofErr w:type="gramStart"/>
            <w:r w:rsidRPr="00EB3E42">
              <w:rPr>
                <w:rFonts w:ascii="Times New Roman" w:hAnsi="Times New Roman" w:cs="Times New Roman"/>
                <w:sz w:val="24"/>
                <w:szCs w:val="24"/>
              </w:rPr>
              <w:t>п</w:t>
            </w:r>
            <w:proofErr w:type="spellEnd"/>
            <w:proofErr w:type="gramEnd"/>
            <w:r w:rsidRPr="00EB3E42">
              <w:rPr>
                <w:rFonts w:ascii="Times New Roman" w:hAnsi="Times New Roman" w:cs="Times New Roman"/>
                <w:sz w:val="24"/>
                <w:szCs w:val="24"/>
              </w:rPr>
              <w:t>/</w:t>
            </w:r>
            <w:proofErr w:type="spellStart"/>
            <w:r w:rsidRPr="00EB3E42">
              <w:rPr>
                <w:rFonts w:ascii="Times New Roman" w:hAnsi="Times New Roman" w:cs="Times New Roman"/>
                <w:sz w:val="24"/>
                <w:szCs w:val="24"/>
              </w:rPr>
              <w:t>п</w:t>
            </w:r>
            <w:proofErr w:type="spellEnd"/>
          </w:p>
        </w:tc>
        <w:tc>
          <w:tcPr>
            <w:tcW w:w="1647" w:type="dxa"/>
            <w:tcBorders>
              <w:top w:val="single" w:sz="4" w:space="0" w:color="000000"/>
              <w:left w:val="single" w:sz="4" w:space="0" w:color="000000"/>
              <w:bottom w:val="single" w:sz="4" w:space="0" w:color="000000"/>
              <w:right w:val="single" w:sz="4" w:space="0" w:color="000000"/>
            </w:tcBorders>
          </w:tcPr>
          <w:p w:rsidR="002148DE" w:rsidRPr="00EB3E42" w:rsidRDefault="002627CA">
            <w:pPr>
              <w:pStyle w:val="ConsPlusNormal0"/>
              <w:jc w:val="center"/>
              <w:rPr>
                <w:rFonts w:ascii="Times New Roman" w:hAnsi="Times New Roman" w:cs="Times New Roman"/>
                <w:sz w:val="24"/>
                <w:szCs w:val="24"/>
              </w:rPr>
            </w:pPr>
            <w:r w:rsidRPr="00EB3E42">
              <w:rPr>
                <w:rFonts w:ascii="Times New Roman" w:hAnsi="Times New Roman" w:cs="Times New Roman"/>
                <w:sz w:val="24"/>
                <w:szCs w:val="24"/>
              </w:rPr>
              <w:t>Наименование Товара</w:t>
            </w:r>
          </w:p>
        </w:tc>
        <w:tc>
          <w:tcPr>
            <w:tcW w:w="1249" w:type="dxa"/>
            <w:tcBorders>
              <w:top w:val="single" w:sz="4" w:space="0" w:color="000000"/>
              <w:left w:val="single" w:sz="4" w:space="0" w:color="000000"/>
              <w:bottom w:val="single" w:sz="4" w:space="0" w:color="000000"/>
              <w:right w:val="single" w:sz="4" w:space="0" w:color="000000"/>
            </w:tcBorders>
          </w:tcPr>
          <w:p w:rsidR="002148DE" w:rsidRPr="00EB3E42" w:rsidRDefault="002627CA">
            <w:pPr>
              <w:pStyle w:val="ConsPlusNormal0"/>
              <w:jc w:val="center"/>
              <w:rPr>
                <w:rFonts w:ascii="Times New Roman" w:hAnsi="Times New Roman" w:cs="Times New Roman"/>
                <w:sz w:val="24"/>
                <w:szCs w:val="24"/>
              </w:rPr>
            </w:pPr>
            <w:r w:rsidRPr="00EB3E42">
              <w:rPr>
                <w:rFonts w:ascii="Times New Roman" w:hAnsi="Times New Roman" w:cs="Times New Roman"/>
                <w:sz w:val="24"/>
                <w:szCs w:val="24"/>
              </w:rPr>
              <w:t>Единицы измерения</w:t>
            </w:r>
          </w:p>
        </w:tc>
        <w:tc>
          <w:tcPr>
            <w:tcW w:w="1690" w:type="dxa"/>
            <w:tcBorders>
              <w:top w:val="single" w:sz="4" w:space="0" w:color="000000"/>
              <w:left w:val="single" w:sz="4" w:space="0" w:color="000000"/>
              <w:bottom w:val="single" w:sz="4" w:space="0" w:color="000000"/>
              <w:right w:val="single" w:sz="4" w:space="0" w:color="000000"/>
            </w:tcBorders>
          </w:tcPr>
          <w:p w:rsidR="002148DE" w:rsidRPr="00EB3E42" w:rsidRDefault="002627CA">
            <w:pPr>
              <w:pStyle w:val="ConsPlusNormal0"/>
              <w:jc w:val="center"/>
              <w:rPr>
                <w:rFonts w:ascii="Times New Roman" w:hAnsi="Times New Roman" w:cs="Times New Roman"/>
                <w:sz w:val="24"/>
                <w:szCs w:val="24"/>
              </w:rPr>
            </w:pPr>
            <w:r w:rsidRPr="00EB3E42">
              <w:rPr>
                <w:rFonts w:ascii="Times New Roman" w:hAnsi="Times New Roman" w:cs="Times New Roman"/>
                <w:sz w:val="24"/>
                <w:szCs w:val="24"/>
              </w:rPr>
              <w:t>Количество в единицах измерения</w:t>
            </w:r>
          </w:p>
        </w:tc>
        <w:tc>
          <w:tcPr>
            <w:tcW w:w="1988" w:type="dxa"/>
            <w:tcBorders>
              <w:top w:val="single" w:sz="4" w:space="0" w:color="000000"/>
              <w:left w:val="single" w:sz="4" w:space="0" w:color="000000"/>
              <w:bottom w:val="single" w:sz="4" w:space="0" w:color="000000"/>
              <w:right w:val="single" w:sz="4" w:space="0" w:color="000000"/>
            </w:tcBorders>
          </w:tcPr>
          <w:p w:rsidR="002148DE" w:rsidRPr="00EB3E42" w:rsidRDefault="002627CA">
            <w:pPr>
              <w:pStyle w:val="ConsPlusNormal0"/>
              <w:jc w:val="center"/>
              <w:rPr>
                <w:rFonts w:ascii="Times New Roman" w:hAnsi="Times New Roman" w:cs="Times New Roman"/>
                <w:sz w:val="24"/>
                <w:szCs w:val="24"/>
              </w:rPr>
            </w:pPr>
            <w:r w:rsidRPr="00EB3E42">
              <w:rPr>
                <w:rFonts w:ascii="Times New Roman" w:hAnsi="Times New Roman" w:cs="Times New Roman"/>
                <w:sz w:val="24"/>
                <w:szCs w:val="24"/>
              </w:rPr>
              <w:t>Цена за единицу измерения, руб. (включая НДС) (если облагается НДС)</w:t>
            </w:r>
          </w:p>
        </w:tc>
        <w:tc>
          <w:tcPr>
            <w:tcW w:w="1869" w:type="dxa"/>
            <w:tcBorders>
              <w:top w:val="single" w:sz="4" w:space="0" w:color="000000"/>
              <w:left w:val="single" w:sz="4" w:space="0" w:color="000000"/>
              <w:bottom w:val="single" w:sz="4" w:space="0" w:color="000000"/>
              <w:right w:val="single" w:sz="4" w:space="0" w:color="000000"/>
            </w:tcBorders>
          </w:tcPr>
          <w:p w:rsidR="002148DE" w:rsidRPr="00EB3E42" w:rsidRDefault="002627CA">
            <w:pPr>
              <w:pStyle w:val="ConsPlusNormal0"/>
              <w:jc w:val="center"/>
              <w:rPr>
                <w:rFonts w:ascii="Times New Roman" w:hAnsi="Times New Roman" w:cs="Times New Roman"/>
                <w:sz w:val="24"/>
                <w:szCs w:val="24"/>
              </w:rPr>
            </w:pPr>
            <w:r w:rsidRPr="00EB3E42">
              <w:rPr>
                <w:rFonts w:ascii="Times New Roman" w:hAnsi="Times New Roman" w:cs="Times New Roman"/>
                <w:sz w:val="24"/>
                <w:szCs w:val="24"/>
              </w:rPr>
              <w:t>Стоимость, руб. (включая НДС) (если облагается НДС)</w:t>
            </w:r>
          </w:p>
        </w:tc>
      </w:tr>
      <w:tr w:rsidR="002148DE" w:rsidRPr="00EB3E42" w:rsidTr="00EB3E42">
        <w:tc>
          <w:tcPr>
            <w:tcW w:w="710" w:type="dxa"/>
            <w:tcBorders>
              <w:top w:val="single" w:sz="4" w:space="0" w:color="000000"/>
              <w:left w:val="single" w:sz="4" w:space="0" w:color="000000"/>
              <w:bottom w:val="single" w:sz="4" w:space="0" w:color="000000"/>
              <w:right w:val="single" w:sz="4" w:space="0" w:color="000000"/>
            </w:tcBorders>
          </w:tcPr>
          <w:p w:rsidR="002148DE" w:rsidRPr="00EB3E42" w:rsidRDefault="002627CA">
            <w:pPr>
              <w:pStyle w:val="ConsPlusNormal0"/>
              <w:jc w:val="center"/>
              <w:rPr>
                <w:rFonts w:ascii="Times New Roman" w:hAnsi="Times New Roman" w:cs="Times New Roman"/>
                <w:sz w:val="24"/>
                <w:szCs w:val="24"/>
              </w:rPr>
            </w:pPr>
            <w:r w:rsidRPr="00EB3E42">
              <w:rPr>
                <w:rFonts w:ascii="Times New Roman" w:hAnsi="Times New Roman" w:cs="Times New Roman"/>
                <w:sz w:val="24"/>
                <w:szCs w:val="24"/>
              </w:rPr>
              <w:t>1</w:t>
            </w:r>
          </w:p>
        </w:tc>
        <w:tc>
          <w:tcPr>
            <w:tcW w:w="1647" w:type="dxa"/>
            <w:tcBorders>
              <w:top w:val="single" w:sz="4" w:space="0" w:color="000000"/>
              <w:left w:val="single" w:sz="4" w:space="0" w:color="000000"/>
              <w:bottom w:val="single" w:sz="4" w:space="0" w:color="000000"/>
              <w:right w:val="single" w:sz="4" w:space="0" w:color="000000"/>
            </w:tcBorders>
          </w:tcPr>
          <w:p w:rsidR="002148DE" w:rsidRPr="00EB3E42" w:rsidRDefault="002627CA">
            <w:pPr>
              <w:pStyle w:val="ConsPlusNormal0"/>
              <w:jc w:val="center"/>
              <w:rPr>
                <w:rFonts w:ascii="Times New Roman" w:hAnsi="Times New Roman" w:cs="Times New Roman"/>
                <w:sz w:val="24"/>
                <w:szCs w:val="24"/>
              </w:rPr>
            </w:pPr>
            <w:r w:rsidRPr="00EB3E42">
              <w:rPr>
                <w:rFonts w:ascii="Times New Roman" w:hAnsi="Times New Roman" w:cs="Times New Roman"/>
                <w:sz w:val="24"/>
                <w:szCs w:val="24"/>
              </w:rPr>
              <w:t>2</w:t>
            </w:r>
          </w:p>
        </w:tc>
        <w:tc>
          <w:tcPr>
            <w:tcW w:w="1249" w:type="dxa"/>
            <w:tcBorders>
              <w:top w:val="single" w:sz="4" w:space="0" w:color="000000"/>
              <w:left w:val="single" w:sz="4" w:space="0" w:color="000000"/>
              <w:bottom w:val="single" w:sz="4" w:space="0" w:color="000000"/>
              <w:right w:val="single" w:sz="4" w:space="0" w:color="000000"/>
            </w:tcBorders>
          </w:tcPr>
          <w:p w:rsidR="002148DE" w:rsidRPr="00EB3E42" w:rsidRDefault="002627CA">
            <w:pPr>
              <w:pStyle w:val="ConsPlusNormal0"/>
              <w:jc w:val="center"/>
              <w:rPr>
                <w:rFonts w:ascii="Times New Roman" w:hAnsi="Times New Roman" w:cs="Times New Roman"/>
                <w:sz w:val="24"/>
                <w:szCs w:val="24"/>
              </w:rPr>
            </w:pPr>
            <w:r w:rsidRPr="00EB3E42">
              <w:rPr>
                <w:rFonts w:ascii="Times New Roman" w:hAnsi="Times New Roman" w:cs="Times New Roman"/>
                <w:sz w:val="24"/>
                <w:szCs w:val="24"/>
              </w:rPr>
              <w:t>3</w:t>
            </w:r>
          </w:p>
        </w:tc>
        <w:tc>
          <w:tcPr>
            <w:tcW w:w="1690" w:type="dxa"/>
            <w:tcBorders>
              <w:top w:val="single" w:sz="4" w:space="0" w:color="000000"/>
              <w:left w:val="single" w:sz="4" w:space="0" w:color="000000"/>
              <w:bottom w:val="single" w:sz="4" w:space="0" w:color="000000"/>
              <w:right w:val="single" w:sz="4" w:space="0" w:color="000000"/>
            </w:tcBorders>
          </w:tcPr>
          <w:p w:rsidR="002148DE" w:rsidRPr="00EB3E42" w:rsidRDefault="002627CA">
            <w:pPr>
              <w:pStyle w:val="ConsPlusNormal0"/>
              <w:jc w:val="center"/>
              <w:rPr>
                <w:rFonts w:ascii="Times New Roman" w:hAnsi="Times New Roman" w:cs="Times New Roman"/>
                <w:sz w:val="24"/>
                <w:szCs w:val="24"/>
              </w:rPr>
            </w:pPr>
            <w:r w:rsidRPr="00EB3E42">
              <w:rPr>
                <w:rFonts w:ascii="Times New Roman" w:hAnsi="Times New Roman" w:cs="Times New Roman"/>
                <w:sz w:val="24"/>
                <w:szCs w:val="24"/>
              </w:rPr>
              <w:t>4</w:t>
            </w:r>
          </w:p>
        </w:tc>
        <w:tc>
          <w:tcPr>
            <w:tcW w:w="1988" w:type="dxa"/>
            <w:tcBorders>
              <w:top w:val="single" w:sz="4" w:space="0" w:color="000000"/>
              <w:left w:val="single" w:sz="4" w:space="0" w:color="000000"/>
              <w:bottom w:val="single" w:sz="4" w:space="0" w:color="000000"/>
              <w:right w:val="single" w:sz="4" w:space="0" w:color="000000"/>
            </w:tcBorders>
          </w:tcPr>
          <w:p w:rsidR="002148DE" w:rsidRPr="00EB3E42" w:rsidRDefault="002627CA">
            <w:pPr>
              <w:pStyle w:val="ConsPlusNormal0"/>
              <w:jc w:val="center"/>
              <w:rPr>
                <w:rFonts w:ascii="Times New Roman" w:hAnsi="Times New Roman" w:cs="Times New Roman"/>
                <w:sz w:val="24"/>
                <w:szCs w:val="24"/>
              </w:rPr>
            </w:pPr>
            <w:r w:rsidRPr="00EB3E42">
              <w:rPr>
                <w:rFonts w:ascii="Times New Roman" w:hAnsi="Times New Roman" w:cs="Times New Roman"/>
                <w:sz w:val="24"/>
                <w:szCs w:val="24"/>
              </w:rPr>
              <w:t>5</w:t>
            </w:r>
          </w:p>
        </w:tc>
        <w:tc>
          <w:tcPr>
            <w:tcW w:w="1869" w:type="dxa"/>
            <w:tcBorders>
              <w:top w:val="single" w:sz="4" w:space="0" w:color="000000"/>
              <w:left w:val="single" w:sz="4" w:space="0" w:color="000000"/>
              <w:bottom w:val="single" w:sz="4" w:space="0" w:color="000000"/>
              <w:right w:val="single" w:sz="4" w:space="0" w:color="000000"/>
            </w:tcBorders>
          </w:tcPr>
          <w:p w:rsidR="002148DE" w:rsidRPr="00EB3E42" w:rsidRDefault="002627CA">
            <w:pPr>
              <w:pStyle w:val="ConsPlusNormal0"/>
              <w:jc w:val="center"/>
              <w:rPr>
                <w:rFonts w:ascii="Times New Roman" w:hAnsi="Times New Roman" w:cs="Times New Roman"/>
                <w:sz w:val="24"/>
                <w:szCs w:val="24"/>
              </w:rPr>
            </w:pPr>
            <w:r w:rsidRPr="00EB3E42">
              <w:rPr>
                <w:rFonts w:ascii="Times New Roman" w:hAnsi="Times New Roman" w:cs="Times New Roman"/>
                <w:sz w:val="24"/>
                <w:szCs w:val="24"/>
              </w:rPr>
              <w:t>6</w:t>
            </w:r>
          </w:p>
        </w:tc>
      </w:tr>
      <w:tr w:rsidR="002148DE" w:rsidRPr="00EB3E42" w:rsidTr="00EB3E42">
        <w:tc>
          <w:tcPr>
            <w:tcW w:w="710" w:type="dxa"/>
            <w:tcBorders>
              <w:top w:val="single" w:sz="4" w:space="0" w:color="000000"/>
              <w:left w:val="single" w:sz="4" w:space="0" w:color="000000"/>
              <w:bottom w:val="single" w:sz="4" w:space="0" w:color="000000"/>
              <w:right w:val="single" w:sz="4" w:space="0" w:color="000000"/>
            </w:tcBorders>
          </w:tcPr>
          <w:p w:rsidR="002148DE" w:rsidRPr="00EB3E42" w:rsidRDefault="002627CA">
            <w:pPr>
              <w:pStyle w:val="ConsPlusNormal0"/>
              <w:jc w:val="center"/>
              <w:rPr>
                <w:rFonts w:ascii="Times New Roman" w:hAnsi="Times New Roman" w:cs="Times New Roman"/>
                <w:sz w:val="24"/>
                <w:szCs w:val="24"/>
              </w:rPr>
            </w:pPr>
            <w:r w:rsidRPr="00EB3E42">
              <w:rPr>
                <w:rFonts w:ascii="Times New Roman" w:hAnsi="Times New Roman" w:cs="Times New Roman"/>
                <w:sz w:val="24"/>
                <w:szCs w:val="24"/>
              </w:rPr>
              <w:t>1.</w:t>
            </w:r>
          </w:p>
        </w:tc>
        <w:tc>
          <w:tcPr>
            <w:tcW w:w="1647" w:type="dxa"/>
            <w:tcBorders>
              <w:top w:val="single" w:sz="4" w:space="0" w:color="000000"/>
              <w:left w:val="single" w:sz="4" w:space="0" w:color="000000"/>
              <w:bottom w:val="single" w:sz="4" w:space="0" w:color="000000"/>
              <w:right w:val="single" w:sz="4" w:space="0" w:color="000000"/>
            </w:tcBorders>
          </w:tcPr>
          <w:p w:rsidR="002148DE" w:rsidRPr="00EB3E42" w:rsidRDefault="00EB3E42" w:rsidP="00EB7542">
            <w:pPr>
              <w:rPr>
                <w:sz w:val="24"/>
                <w:szCs w:val="24"/>
              </w:rPr>
            </w:pPr>
            <w:r w:rsidRPr="00EB3E42">
              <w:rPr>
                <w:sz w:val="22"/>
                <w:szCs w:val="22"/>
              </w:rPr>
              <w:t xml:space="preserve">Яйца куриные в </w:t>
            </w:r>
            <w:r w:rsidRPr="00EB3E42">
              <w:rPr>
                <w:sz w:val="24"/>
                <w:szCs w:val="24"/>
              </w:rPr>
              <w:t>скорлупе свежие</w:t>
            </w:r>
            <w:r w:rsidRPr="00EB3E42">
              <w:t xml:space="preserve"> </w:t>
            </w:r>
          </w:p>
        </w:tc>
        <w:tc>
          <w:tcPr>
            <w:tcW w:w="1249" w:type="dxa"/>
            <w:tcBorders>
              <w:top w:val="single" w:sz="4" w:space="0" w:color="000000"/>
              <w:left w:val="single" w:sz="4" w:space="0" w:color="000000"/>
              <w:bottom w:val="single" w:sz="4" w:space="0" w:color="000000"/>
              <w:right w:val="single" w:sz="4" w:space="0" w:color="000000"/>
            </w:tcBorders>
          </w:tcPr>
          <w:p w:rsidR="002148DE" w:rsidRPr="00EB3E42" w:rsidRDefault="00EB3E42">
            <w:pPr>
              <w:pStyle w:val="ConsPlusNormal0"/>
              <w:jc w:val="center"/>
              <w:rPr>
                <w:rFonts w:ascii="Times New Roman" w:hAnsi="Times New Roman" w:cs="Times New Roman"/>
                <w:sz w:val="24"/>
                <w:szCs w:val="24"/>
              </w:rPr>
            </w:pPr>
            <w:proofErr w:type="spellStart"/>
            <w:proofErr w:type="gramStart"/>
            <w:r w:rsidRPr="00EB3E42">
              <w:rPr>
                <w:rFonts w:ascii="Times New Roman" w:hAnsi="Times New Roman" w:cs="Times New Roman"/>
                <w:sz w:val="24"/>
                <w:szCs w:val="24"/>
              </w:rPr>
              <w:t>шт</w:t>
            </w:r>
            <w:proofErr w:type="spellEnd"/>
            <w:proofErr w:type="gramEnd"/>
          </w:p>
        </w:tc>
        <w:tc>
          <w:tcPr>
            <w:tcW w:w="1690" w:type="dxa"/>
            <w:tcBorders>
              <w:top w:val="single" w:sz="4" w:space="0" w:color="000000"/>
              <w:left w:val="single" w:sz="4" w:space="0" w:color="000000"/>
              <w:bottom w:val="single" w:sz="4" w:space="0" w:color="000000"/>
              <w:right w:val="single" w:sz="4" w:space="0" w:color="000000"/>
            </w:tcBorders>
          </w:tcPr>
          <w:p w:rsidR="002148DE" w:rsidRPr="00EB3E42" w:rsidRDefault="002148DE">
            <w:pPr>
              <w:pStyle w:val="ConsPlusNormal0"/>
              <w:jc w:val="center"/>
              <w:rPr>
                <w:rFonts w:ascii="Times New Roman" w:hAnsi="Times New Roman" w:cs="Times New Roman"/>
                <w:sz w:val="24"/>
                <w:szCs w:val="24"/>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2148DE" w:rsidRPr="00EB3E42" w:rsidRDefault="002148DE">
            <w:pPr>
              <w:pStyle w:val="ConsPlusNormal0"/>
              <w:rPr>
                <w:rFonts w:ascii="Times New Roman" w:hAnsi="Times New Roman" w:cs="Times New Roman"/>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2148DE" w:rsidRPr="00EB3E42" w:rsidRDefault="002148DE">
            <w:pPr>
              <w:pStyle w:val="ConsPlusNormal0"/>
              <w:rPr>
                <w:rFonts w:ascii="Times New Roman" w:hAnsi="Times New Roman" w:cs="Times New Roman"/>
                <w:sz w:val="24"/>
                <w:szCs w:val="24"/>
              </w:rPr>
            </w:pPr>
          </w:p>
        </w:tc>
      </w:tr>
      <w:tr w:rsidR="00EB3E42" w:rsidRPr="00EB3E42" w:rsidTr="00EB3E42">
        <w:tc>
          <w:tcPr>
            <w:tcW w:w="710" w:type="dxa"/>
            <w:tcBorders>
              <w:top w:val="single" w:sz="4" w:space="0" w:color="000000"/>
              <w:left w:val="single" w:sz="4" w:space="0" w:color="000000"/>
              <w:bottom w:val="single" w:sz="4" w:space="0" w:color="000000"/>
              <w:right w:val="single" w:sz="4" w:space="0" w:color="000000"/>
            </w:tcBorders>
          </w:tcPr>
          <w:p w:rsidR="00EB3E42" w:rsidRPr="00EB3E42" w:rsidRDefault="00EB3E42">
            <w:pPr>
              <w:pStyle w:val="ConsPlusNormal0"/>
              <w:jc w:val="center"/>
              <w:rPr>
                <w:rFonts w:ascii="Times New Roman" w:hAnsi="Times New Roman" w:cs="Times New Roman"/>
                <w:sz w:val="24"/>
                <w:szCs w:val="24"/>
              </w:rPr>
            </w:pPr>
            <w:r w:rsidRPr="00EB3E42">
              <w:rPr>
                <w:rFonts w:ascii="Times New Roman" w:hAnsi="Times New Roman" w:cs="Times New Roman"/>
                <w:sz w:val="24"/>
                <w:szCs w:val="24"/>
              </w:rPr>
              <w:t>2</w:t>
            </w:r>
          </w:p>
        </w:tc>
        <w:tc>
          <w:tcPr>
            <w:tcW w:w="1647" w:type="dxa"/>
            <w:tcBorders>
              <w:top w:val="single" w:sz="4" w:space="0" w:color="000000"/>
              <w:left w:val="single" w:sz="4" w:space="0" w:color="000000"/>
              <w:bottom w:val="single" w:sz="4" w:space="0" w:color="000000"/>
              <w:right w:val="single" w:sz="4" w:space="0" w:color="000000"/>
            </w:tcBorders>
          </w:tcPr>
          <w:p w:rsidR="00EB3E42" w:rsidRPr="00EB3E42" w:rsidRDefault="00EB3E42" w:rsidP="00EB7542">
            <w:pPr>
              <w:rPr>
                <w:sz w:val="24"/>
                <w:szCs w:val="24"/>
              </w:rPr>
            </w:pPr>
            <w:r w:rsidRPr="00EB3E42">
              <w:rPr>
                <w:sz w:val="22"/>
                <w:szCs w:val="22"/>
              </w:rPr>
              <w:t xml:space="preserve">Яйца куриные в </w:t>
            </w:r>
            <w:r w:rsidRPr="00EB3E42">
              <w:rPr>
                <w:sz w:val="24"/>
                <w:szCs w:val="24"/>
              </w:rPr>
              <w:t>скорлупе свежие</w:t>
            </w:r>
            <w:r w:rsidRPr="00EB3E42">
              <w:t xml:space="preserve"> </w:t>
            </w:r>
          </w:p>
        </w:tc>
        <w:tc>
          <w:tcPr>
            <w:tcW w:w="1249" w:type="dxa"/>
            <w:tcBorders>
              <w:top w:val="single" w:sz="4" w:space="0" w:color="000000"/>
              <w:left w:val="single" w:sz="4" w:space="0" w:color="000000"/>
              <w:bottom w:val="single" w:sz="4" w:space="0" w:color="000000"/>
              <w:right w:val="single" w:sz="4" w:space="0" w:color="000000"/>
            </w:tcBorders>
          </w:tcPr>
          <w:p w:rsidR="00EB3E42" w:rsidRPr="00EB3E42" w:rsidRDefault="00EB3E42" w:rsidP="005873DD">
            <w:pPr>
              <w:pStyle w:val="ConsPlusNormal0"/>
              <w:jc w:val="center"/>
              <w:rPr>
                <w:rFonts w:ascii="Times New Roman" w:hAnsi="Times New Roman" w:cs="Times New Roman"/>
                <w:sz w:val="24"/>
                <w:szCs w:val="24"/>
              </w:rPr>
            </w:pPr>
            <w:proofErr w:type="spellStart"/>
            <w:proofErr w:type="gramStart"/>
            <w:r w:rsidRPr="00EB3E42">
              <w:rPr>
                <w:rFonts w:ascii="Times New Roman" w:hAnsi="Times New Roman" w:cs="Times New Roman"/>
                <w:sz w:val="24"/>
                <w:szCs w:val="24"/>
              </w:rPr>
              <w:t>шт</w:t>
            </w:r>
            <w:proofErr w:type="spellEnd"/>
            <w:proofErr w:type="gramEnd"/>
          </w:p>
        </w:tc>
        <w:tc>
          <w:tcPr>
            <w:tcW w:w="1690" w:type="dxa"/>
            <w:tcBorders>
              <w:top w:val="single" w:sz="4" w:space="0" w:color="000000"/>
              <w:left w:val="single" w:sz="4" w:space="0" w:color="000000"/>
              <w:bottom w:val="single" w:sz="4" w:space="0" w:color="000000"/>
              <w:right w:val="single" w:sz="4" w:space="0" w:color="000000"/>
            </w:tcBorders>
          </w:tcPr>
          <w:p w:rsidR="00EB3E42" w:rsidRPr="00EB3E42" w:rsidRDefault="00EB3E42">
            <w:pPr>
              <w:pStyle w:val="ConsPlusNormal0"/>
              <w:jc w:val="center"/>
              <w:rPr>
                <w:rFonts w:ascii="Times New Roman" w:hAnsi="Times New Roman" w:cs="Times New Roman"/>
                <w:sz w:val="24"/>
                <w:szCs w:val="24"/>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EB3E42" w:rsidRPr="00EB3E42" w:rsidRDefault="00EB3E42">
            <w:pPr>
              <w:pStyle w:val="ConsPlusNormal0"/>
              <w:rPr>
                <w:rFonts w:ascii="Times New Roman" w:hAnsi="Times New Roman" w:cs="Times New Roman"/>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EB3E42" w:rsidRPr="00EB3E42" w:rsidRDefault="00EB3E42">
            <w:pPr>
              <w:pStyle w:val="ConsPlusNormal0"/>
              <w:rPr>
                <w:rFonts w:ascii="Times New Roman" w:hAnsi="Times New Roman" w:cs="Times New Roman"/>
                <w:sz w:val="24"/>
                <w:szCs w:val="24"/>
              </w:rPr>
            </w:pPr>
          </w:p>
        </w:tc>
      </w:tr>
    </w:tbl>
    <w:p w:rsidR="002148DE" w:rsidRPr="00EB3E42" w:rsidRDefault="002148DE">
      <w:pPr>
        <w:pStyle w:val="ConsPlusNormal0"/>
        <w:jc w:val="both"/>
        <w:rPr>
          <w:rFonts w:ascii="Times New Roman" w:hAnsi="Times New Roman" w:cs="Times New Roman"/>
          <w:sz w:val="24"/>
          <w:szCs w:val="24"/>
        </w:rPr>
      </w:pPr>
    </w:p>
    <w:tbl>
      <w:tblPr>
        <w:tblW w:w="9849" w:type="dxa"/>
        <w:tblInd w:w="62" w:type="dxa"/>
        <w:tblLayout w:type="fixed"/>
        <w:tblCellMar>
          <w:top w:w="102" w:type="dxa"/>
          <w:left w:w="62" w:type="dxa"/>
          <w:bottom w:w="102" w:type="dxa"/>
          <w:right w:w="62" w:type="dxa"/>
        </w:tblCellMar>
        <w:tblLook w:val="0000"/>
      </w:tblPr>
      <w:tblGrid>
        <w:gridCol w:w="3176"/>
        <w:gridCol w:w="2267"/>
        <w:gridCol w:w="3552"/>
        <w:gridCol w:w="854"/>
      </w:tblGrid>
      <w:tr w:rsidR="002148DE" w:rsidRPr="00EB3E42" w:rsidTr="00862C92">
        <w:trPr>
          <w:trHeight w:val="2094"/>
        </w:trPr>
        <w:tc>
          <w:tcPr>
            <w:tcW w:w="8995" w:type="dxa"/>
            <w:gridSpan w:val="3"/>
            <w:vAlign w:val="center"/>
          </w:tcPr>
          <w:p w:rsidR="002148DE" w:rsidRPr="00EB3E42" w:rsidRDefault="002627CA">
            <w:pPr>
              <w:pStyle w:val="ConsPlusNormal0"/>
              <w:ind w:firstLine="540"/>
              <w:jc w:val="both"/>
              <w:rPr>
                <w:rFonts w:ascii="Times New Roman" w:hAnsi="Times New Roman" w:cs="Times New Roman"/>
                <w:sz w:val="24"/>
                <w:szCs w:val="24"/>
              </w:rPr>
            </w:pPr>
            <w:r w:rsidRPr="00EB3E42">
              <w:rPr>
                <w:rFonts w:ascii="Times New Roman" w:hAnsi="Times New Roman" w:cs="Times New Roman"/>
                <w:sz w:val="24"/>
                <w:szCs w:val="24"/>
              </w:rPr>
              <w:t>Адрес поставки Товара:</w:t>
            </w:r>
          </w:p>
          <w:p w:rsidR="002148DE" w:rsidRPr="00EB3E42" w:rsidRDefault="009B2004">
            <w:pPr>
              <w:pStyle w:val="ConsPlusNormal0"/>
              <w:jc w:val="both"/>
              <w:rPr>
                <w:rFonts w:ascii="Times New Roman" w:hAnsi="Times New Roman" w:cs="Times New Roman"/>
                <w:sz w:val="24"/>
                <w:szCs w:val="24"/>
              </w:rPr>
            </w:pPr>
            <w:r w:rsidRPr="00EB3E42">
              <w:rPr>
                <w:rFonts w:ascii="Times New Roman" w:hAnsi="Times New Roman" w:cs="Times New Roman"/>
                <w:sz w:val="24"/>
                <w:szCs w:val="24"/>
              </w:rPr>
              <w:t xml:space="preserve">         </w:t>
            </w:r>
            <w:r w:rsidR="002627CA" w:rsidRPr="00EB3E42">
              <w:rPr>
                <w:rFonts w:ascii="Times New Roman" w:hAnsi="Times New Roman" w:cs="Times New Roman"/>
                <w:sz w:val="24"/>
                <w:szCs w:val="24"/>
              </w:rPr>
              <w:t>Структурное подразделение дошкольного образования МБОУ “Спасская СОШ” детский сад «Малыш»: 391050, Рязанская область, г</w:t>
            </w:r>
            <w:proofErr w:type="gramStart"/>
            <w:r w:rsidR="002627CA" w:rsidRPr="00EB3E42">
              <w:rPr>
                <w:rFonts w:ascii="Times New Roman" w:hAnsi="Times New Roman" w:cs="Times New Roman"/>
                <w:sz w:val="24"/>
                <w:szCs w:val="24"/>
              </w:rPr>
              <w:t>.С</w:t>
            </w:r>
            <w:proofErr w:type="gramEnd"/>
            <w:r w:rsidR="002627CA" w:rsidRPr="00EB3E42">
              <w:rPr>
                <w:rFonts w:ascii="Times New Roman" w:hAnsi="Times New Roman" w:cs="Times New Roman"/>
                <w:sz w:val="24"/>
                <w:szCs w:val="24"/>
              </w:rPr>
              <w:t>пасск-Рязанский, улица Крупской дом 50.</w:t>
            </w:r>
          </w:p>
          <w:p w:rsidR="002148DE" w:rsidRPr="00EB3E42" w:rsidRDefault="002148DE">
            <w:pPr>
              <w:pStyle w:val="ConsPlusNormal0"/>
              <w:ind w:left="283"/>
              <w:rPr>
                <w:rFonts w:ascii="Times New Roman" w:hAnsi="Times New Roman" w:cs="Times New Roman"/>
                <w:sz w:val="24"/>
                <w:szCs w:val="24"/>
              </w:rPr>
            </w:pPr>
          </w:p>
        </w:tc>
        <w:tc>
          <w:tcPr>
            <w:tcW w:w="854" w:type="dxa"/>
          </w:tcPr>
          <w:p w:rsidR="002148DE" w:rsidRPr="00EB3E42" w:rsidRDefault="002148DE"/>
        </w:tc>
      </w:tr>
      <w:tr w:rsidR="002148DE" w:rsidRPr="00EB3E42" w:rsidTr="00862C92">
        <w:tc>
          <w:tcPr>
            <w:tcW w:w="3176" w:type="dxa"/>
            <w:vAlign w:val="bottom"/>
          </w:tcPr>
          <w:p w:rsidR="002148DE" w:rsidRPr="00EB3E42" w:rsidRDefault="002148DE">
            <w:pPr>
              <w:pStyle w:val="ConsPlusNormal0"/>
              <w:ind w:left="283"/>
              <w:rPr>
                <w:rFonts w:ascii="Times New Roman" w:hAnsi="Times New Roman" w:cs="Times New Roman"/>
                <w:sz w:val="24"/>
                <w:szCs w:val="24"/>
              </w:rPr>
            </w:pPr>
          </w:p>
        </w:tc>
        <w:tc>
          <w:tcPr>
            <w:tcW w:w="2267" w:type="dxa"/>
          </w:tcPr>
          <w:p w:rsidR="002148DE" w:rsidRPr="00EB3E42" w:rsidRDefault="002148DE">
            <w:pPr>
              <w:pStyle w:val="ConsPlusNormal0"/>
              <w:rPr>
                <w:rFonts w:ascii="Times New Roman" w:hAnsi="Times New Roman" w:cs="Times New Roman"/>
                <w:sz w:val="24"/>
                <w:szCs w:val="24"/>
              </w:rPr>
            </w:pPr>
          </w:p>
        </w:tc>
        <w:tc>
          <w:tcPr>
            <w:tcW w:w="3552" w:type="dxa"/>
          </w:tcPr>
          <w:p w:rsidR="002148DE" w:rsidRPr="00EB3E42" w:rsidRDefault="002148DE">
            <w:pPr>
              <w:pStyle w:val="ConsPlusNormal0"/>
              <w:rPr>
                <w:rFonts w:ascii="Times New Roman" w:hAnsi="Times New Roman" w:cs="Times New Roman"/>
                <w:sz w:val="24"/>
                <w:szCs w:val="24"/>
              </w:rPr>
            </w:pPr>
          </w:p>
        </w:tc>
        <w:tc>
          <w:tcPr>
            <w:tcW w:w="854" w:type="dxa"/>
          </w:tcPr>
          <w:p w:rsidR="002148DE" w:rsidRPr="00EB3E42" w:rsidRDefault="002148DE"/>
        </w:tc>
      </w:tr>
    </w:tbl>
    <w:p w:rsidR="002627CA" w:rsidRPr="00EB3E42" w:rsidRDefault="002627CA" w:rsidP="002627CA">
      <w:pPr>
        <w:pStyle w:val="ConsPlusNormal0"/>
        <w:jc w:val="both"/>
        <w:rPr>
          <w:rFonts w:ascii="Times New Roman" w:hAnsi="Times New Roman" w:cs="Times New Roman"/>
          <w:sz w:val="24"/>
          <w:szCs w:val="24"/>
        </w:rPr>
      </w:pPr>
      <w:r w:rsidRPr="00EB3E42">
        <w:rPr>
          <w:rFonts w:ascii="Times New Roman" w:hAnsi="Times New Roman" w:cs="Times New Roman"/>
          <w:sz w:val="24"/>
          <w:szCs w:val="24"/>
        </w:rPr>
        <w:t>От Заказчика:                                          От Поставщика:</w:t>
      </w:r>
    </w:p>
    <w:p w:rsidR="002148DE" w:rsidRPr="00EB3E42" w:rsidRDefault="002148DE">
      <w:pPr>
        <w:pStyle w:val="ConsPlusNormal0"/>
        <w:jc w:val="both"/>
        <w:rPr>
          <w:rFonts w:ascii="Times New Roman" w:hAnsi="Times New Roman" w:cs="Times New Roman"/>
          <w:sz w:val="24"/>
          <w:szCs w:val="24"/>
        </w:rPr>
      </w:pPr>
    </w:p>
    <w:p w:rsidR="002148DE" w:rsidRPr="00EB3E42" w:rsidRDefault="002627CA">
      <w:pPr>
        <w:tabs>
          <w:tab w:val="left" w:pos="667"/>
        </w:tabs>
        <w:jc w:val="both"/>
        <w:rPr>
          <w:bCs/>
          <w:spacing w:val="4"/>
          <w:sz w:val="24"/>
          <w:szCs w:val="24"/>
        </w:rPr>
      </w:pPr>
      <w:r w:rsidRPr="00EB3E42">
        <w:rPr>
          <w:sz w:val="24"/>
          <w:szCs w:val="24"/>
        </w:rPr>
        <w:t>Директор   МБОУ "Спасская СОШ"</w:t>
      </w:r>
      <w:r w:rsidRPr="00EB3E42">
        <w:rPr>
          <w:sz w:val="24"/>
          <w:szCs w:val="24"/>
        </w:rPr>
        <w:tab/>
      </w:r>
      <w:r w:rsidRPr="00EB3E42">
        <w:rPr>
          <w:bCs/>
          <w:spacing w:val="4"/>
          <w:sz w:val="24"/>
          <w:szCs w:val="24"/>
        </w:rPr>
        <w:t>Директор ООО «Альфа»</w:t>
      </w:r>
    </w:p>
    <w:p w:rsidR="002148DE" w:rsidRPr="00EB3E42" w:rsidRDefault="002627CA">
      <w:pPr>
        <w:tabs>
          <w:tab w:val="left" w:pos="667"/>
        </w:tabs>
        <w:jc w:val="both"/>
        <w:rPr>
          <w:bCs/>
          <w:spacing w:val="4"/>
          <w:sz w:val="24"/>
          <w:szCs w:val="24"/>
        </w:rPr>
      </w:pPr>
      <w:proofErr w:type="spellStart"/>
      <w:r w:rsidRPr="00EB3E42">
        <w:rPr>
          <w:sz w:val="24"/>
          <w:szCs w:val="24"/>
        </w:rPr>
        <w:t>__________________В.К.Ефремкин</w:t>
      </w:r>
      <w:proofErr w:type="spellEnd"/>
      <w:r w:rsidRPr="00EB3E42">
        <w:rPr>
          <w:sz w:val="24"/>
          <w:szCs w:val="24"/>
        </w:rPr>
        <w:tab/>
      </w:r>
      <w:r w:rsidRPr="00EB3E42">
        <w:rPr>
          <w:bCs/>
          <w:spacing w:val="4"/>
          <w:sz w:val="24"/>
          <w:szCs w:val="24"/>
        </w:rPr>
        <w:t>____________________ М.И.Савицкая</w:t>
      </w:r>
    </w:p>
    <w:p w:rsidR="002148DE" w:rsidRPr="00EB3E42" w:rsidRDefault="002148DE">
      <w:pPr>
        <w:pStyle w:val="ConsPlusNormal0"/>
        <w:tabs>
          <w:tab w:val="left" w:pos="6820"/>
        </w:tabs>
        <w:jc w:val="both"/>
        <w:rPr>
          <w:rFonts w:ascii="Times New Roman" w:hAnsi="Times New Roman" w:cs="Times New Roman"/>
          <w:sz w:val="24"/>
          <w:szCs w:val="24"/>
        </w:rPr>
      </w:pPr>
    </w:p>
    <w:p w:rsidR="002148DE" w:rsidRPr="00EB3E42" w:rsidRDefault="002627CA">
      <w:pPr>
        <w:pStyle w:val="ConsPlusNormal0"/>
        <w:jc w:val="both"/>
        <w:rPr>
          <w:rFonts w:ascii="Times New Roman" w:hAnsi="Times New Roman" w:cs="Times New Roman"/>
          <w:sz w:val="24"/>
          <w:szCs w:val="24"/>
        </w:rPr>
      </w:pPr>
      <w:r w:rsidRPr="00EB3E42">
        <w:rPr>
          <w:rFonts w:ascii="Times New Roman" w:hAnsi="Times New Roman" w:cs="Times New Roman"/>
          <w:sz w:val="24"/>
          <w:szCs w:val="24"/>
        </w:rPr>
        <w:t xml:space="preserve">М.П.                                                        М.П. </w:t>
      </w:r>
    </w:p>
    <w:p w:rsidR="002148DE" w:rsidRDefault="002148DE"/>
    <w:p w:rsidR="00A94536" w:rsidRDefault="00A94536"/>
    <w:p w:rsidR="00A94536" w:rsidRDefault="00A94536"/>
    <w:p w:rsidR="00A94536" w:rsidRDefault="00A94536"/>
    <w:p w:rsidR="00A94536" w:rsidRDefault="00A94536"/>
    <w:p w:rsidR="00A94536" w:rsidRDefault="00A94536"/>
    <w:p w:rsidR="00A94536" w:rsidRDefault="00A94536"/>
    <w:p w:rsidR="00A94536" w:rsidRDefault="00A94536"/>
    <w:p w:rsidR="00A94536" w:rsidRDefault="00A94536"/>
    <w:p w:rsidR="00A94536" w:rsidRDefault="00A94536"/>
    <w:p w:rsidR="00A94536" w:rsidRDefault="00A94536"/>
    <w:p w:rsidR="00A94536" w:rsidRDefault="00A94536"/>
    <w:p w:rsidR="00A94536" w:rsidRDefault="00A94536"/>
    <w:p w:rsidR="00A94536" w:rsidRDefault="00A94536"/>
    <w:p w:rsidR="00A94536" w:rsidRDefault="00A94536"/>
    <w:p w:rsidR="00A94536" w:rsidRPr="00EB3E42" w:rsidRDefault="00A94536">
      <w:r w:rsidRPr="00A94536">
        <w:lastRenderedPageBreak/>
        <w:drawing>
          <wp:anchor distT="0" distB="0" distL="0" distR="0" simplePos="0" relativeHeight="251659264" behindDoc="0" locked="0" layoutInCell="0" allowOverlap="1">
            <wp:simplePos x="0" y="0"/>
            <wp:positionH relativeFrom="column">
              <wp:align>center</wp:align>
            </wp:positionH>
            <wp:positionV relativeFrom="paragraph">
              <wp:posOffset>-1319</wp:posOffset>
            </wp:positionV>
            <wp:extent cx="5936566" cy="3348111"/>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43"/>
                    <a:stretch>
                      <a:fillRect/>
                    </a:stretch>
                  </pic:blipFill>
                  <pic:spPr bwMode="auto">
                    <a:xfrm>
                      <a:off x="0" y="0"/>
                      <a:ext cx="5939790" cy="3348355"/>
                    </a:xfrm>
                    <a:prstGeom prst="rect">
                      <a:avLst/>
                    </a:prstGeom>
                  </pic:spPr>
                </pic:pic>
              </a:graphicData>
            </a:graphic>
          </wp:anchor>
        </w:drawing>
      </w:r>
    </w:p>
    <w:sectPr w:rsidR="00A94536" w:rsidRPr="00EB3E42" w:rsidSect="00B535A8">
      <w:pgSz w:w="11906" w:h="16838"/>
      <w:pgMar w:top="567" w:right="851" w:bottom="567"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Arial, Verdana">
    <w:altName w:val="Times New Roman"/>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64B9"/>
    <w:multiLevelType w:val="multilevel"/>
    <w:tmpl w:val="EF6496F0"/>
    <w:lvl w:ilvl="0">
      <w:start w:val="1"/>
      <w:numFmt w:val="decimal"/>
      <w:lvlText w:val="%1."/>
      <w:lvlJc w:val="left"/>
      <w:pPr>
        <w:tabs>
          <w:tab w:val="num" w:pos="0"/>
        </w:tabs>
        <w:ind w:left="861" w:hanging="360"/>
      </w:pPr>
      <w:rPr>
        <w:rFonts w:ascii="Times New Roman" w:eastAsia="Times New Roman" w:hAnsi="Times New Roman" w:cs="Times New Roman"/>
      </w:rPr>
    </w:lvl>
    <w:lvl w:ilvl="1">
      <w:start w:val="1"/>
      <w:numFmt w:val="bullet"/>
      <w:lvlText w:val="o"/>
      <w:lvlJc w:val="left"/>
      <w:pPr>
        <w:tabs>
          <w:tab w:val="num" w:pos="0"/>
        </w:tabs>
        <w:ind w:left="1581" w:hanging="360"/>
      </w:pPr>
      <w:rPr>
        <w:rFonts w:ascii="Courier New" w:hAnsi="Courier New" w:cs="Courier New" w:hint="default"/>
      </w:rPr>
    </w:lvl>
    <w:lvl w:ilvl="2">
      <w:start w:val="1"/>
      <w:numFmt w:val="bullet"/>
      <w:lvlText w:val=""/>
      <w:lvlJc w:val="left"/>
      <w:pPr>
        <w:tabs>
          <w:tab w:val="num" w:pos="0"/>
        </w:tabs>
        <w:ind w:left="2301" w:hanging="360"/>
      </w:pPr>
      <w:rPr>
        <w:rFonts w:ascii="Wingdings" w:hAnsi="Wingdings" w:cs="Wingdings" w:hint="default"/>
      </w:rPr>
    </w:lvl>
    <w:lvl w:ilvl="3">
      <w:start w:val="1"/>
      <w:numFmt w:val="bullet"/>
      <w:lvlText w:val=""/>
      <w:lvlJc w:val="left"/>
      <w:pPr>
        <w:tabs>
          <w:tab w:val="num" w:pos="0"/>
        </w:tabs>
        <w:ind w:left="3021" w:hanging="360"/>
      </w:pPr>
      <w:rPr>
        <w:rFonts w:ascii="Symbol" w:hAnsi="Symbol" w:cs="Symbol" w:hint="default"/>
      </w:rPr>
    </w:lvl>
    <w:lvl w:ilvl="4">
      <w:start w:val="1"/>
      <w:numFmt w:val="bullet"/>
      <w:lvlText w:val="o"/>
      <w:lvlJc w:val="left"/>
      <w:pPr>
        <w:tabs>
          <w:tab w:val="num" w:pos="0"/>
        </w:tabs>
        <w:ind w:left="3741" w:hanging="360"/>
      </w:pPr>
      <w:rPr>
        <w:rFonts w:ascii="Courier New" w:hAnsi="Courier New" w:cs="Courier New" w:hint="default"/>
      </w:rPr>
    </w:lvl>
    <w:lvl w:ilvl="5">
      <w:start w:val="1"/>
      <w:numFmt w:val="bullet"/>
      <w:lvlText w:val=""/>
      <w:lvlJc w:val="left"/>
      <w:pPr>
        <w:tabs>
          <w:tab w:val="num" w:pos="0"/>
        </w:tabs>
        <w:ind w:left="4461" w:hanging="360"/>
      </w:pPr>
      <w:rPr>
        <w:rFonts w:ascii="Wingdings" w:hAnsi="Wingdings" w:cs="Wingdings" w:hint="default"/>
      </w:rPr>
    </w:lvl>
    <w:lvl w:ilvl="6">
      <w:start w:val="1"/>
      <w:numFmt w:val="bullet"/>
      <w:lvlText w:val=""/>
      <w:lvlJc w:val="left"/>
      <w:pPr>
        <w:tabs>
          <w:tab w:val="num" w:pos="0"/>
        </w:tabs>
        <w:ind w:left="5181" w:hanging="360"/>
      </w:pPr>
      <w:rPr>
        <w:rFonts w:ascii="Symbol" w:hAnsi="Symbol" w:cs="Symbol" w:hint="default"/>
      </w:rPr>
    </w:lvl>
    <w:lvl w:ilvl="7">
      <w:start w:val="1"/>
      <w:numFmt w:val="bullet"/>
      <w:lvlText w:val="o"/>
      <w:lvlJc w:val="left"/>
      <w:pPr>
        <w:tabs>
          <w:tab w:val="num" w:pos="0"/>
        </w:tabs>
        <w:ind w:left="5901" w:hanging="360"/>
      </w:pPr>
      <w:rPr>
        <w:rFonts w:ascii="Courier New" w:hAnsi="Courier New" w:cs="Courier New" w:hint="default"/>
      </w:rPr>
    </w:lvl>
    <w:lvl w:ilvl="8">
      <w:start w:val="1"/>
      <w:numFmt w:val="bullet"/>
      <w:lvlText w:val=""/>
      <w:lvlJc w:val="left"/>
      <w:pPr>
        <w:tabs>
          <w:tab w:val="num" w:pos="0"/>
        </w:tabs>
        <w:ind w:left="6621" w:hanging="360"/>
      </w:pPr>
      <w:rPr>
        <w:rFonts w:ascii="Wingdings" w:hAnsi="Wingdings" w:cs="Wingdings" w:hint="default"/>
      </w:rPr>
    </w:lvl>
  </w:abstractNum>
  <w:abstractNum w:abstractNumId="1">
    <w:nsid w:val="3D7F7325"/>
    <w:multiLevelType w:val="multilevel"/>
    <w:tmpl w:val="39665B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D7F2B04"/>
    <w:multiLevelType w:val="multilevel"/>
    <w:tmpl w:val="CB8C76C2"/>
    <w:lvl w:ilvl="0">
      <w:start w:val="1"/>
      <w:numFmt w:val="bullet"/>
      <w:lvlText w:val=""/>
      <w:lvlJc w:val="left"/>
      <w:pPr>
        <w:tabs>
          <w:tab w:val="num" w:pos="0"/>
        </w:tabs>
        <w:ind w:left="861" w:hanging="360"/>
      </w:pPr>
      <w:rPr>
        <w:rFonts w:ascii="Symbol" w:hAnsi="Symbol" w:cs="Symbol" w:hint="default"/>
      </w:rPr>
    </w:lvl>
    <w:lvl w:ilvl="1">
      <w:start w:val="1"/>
      <w:numFmt w:val="bullet"/>
      <w:lvlText w:val="o"/>
      <w:lvlJc w:val="left"/>
      <w:pPr>
        <w:tabs>
          <w:tab w:val="num" w:pos="0"/>
        </w:tabs>
        <w:ind w:left="1581" w:hanging="360"/>
      </w:pPr>
      <w:rPr>
        <w:rFonts w:ascii="Courier New" w:hAnsi="Courier New" w:cs="Courier New" w:hint="default"/>
      </w:rPr>
    </w:lvl>
    <w:lvl w:ilvl="2">
      <w:start w:val="1"/>
      <w:numFmt w:val="bullet"/>
      <w:lvlText w:val=""/>
      <w:lvlJc w:val="left"/>
      <w:pPr>
        <w:tabs>
          <w:tab w:val="num" w:pos="0"/>
        </w:tabs>
        <w:ind w:left="2301" w:hanging="360"/>
      </w:pPr>
      <w:rPr>
        <w:rFonts w:ascii="Wingdings" w:hAnsi="Wingdings" w:cs="Wingdings" w:hint="default"/>
      </w:rPr>
    </w:lvl>
    <w:lvl w:ilvl="3">
      <w:start w:val="1"/>
      <w:numFmt w:val="bullet"/>
      <w:lvlText w:val=""/>
      <w:lvlJc w:val="left"/>
      <w:pPr>
        <w:tabs>
          <w:tab w:val="num" w:pos="0"/>
        </w:tabs>
        <w:ind w:left="3021" w:hanging="360"/>
      </w:pPr>
      <w:rPr>
        <w:rFonts w:ascii="Symbol" w:hAnsi="Symbol" w:cs="Symbol" w:hint="default"/>
      </w:rPr>
    </w:lvl>
    <w:lvl w:ilvl="4">
      <w:start w:val="1"/>
      <w:numFmt w:val="bullet"/>
      <w:lvlText w:val="o"/>
      <w:lvlJc w:val="left"/>
      <w:pPr>
        <w:tabs>
          <w:tab w:val="num" w:pos="0"/>
        </w:tabs>
        <w:ind w:left="3741" w:hanging="360"/>
      </w:pPr>
      <w:rPr>
        <w:rFonts w:ascii="Courier New" w:hAnsi="Courier New" w:cs="Courier New" w:hint="default"/>
      </w:rPr>
    </w:lvl>
    <w:lvl w:ilvl="5">
      <w:start w:val="1"/>
      <w:numFmt w:val="bullet"/>
      <w:lvlText w:val=""/>
      <w:lvlJc w:val="left"/>
      <w:pPr>
        <w:tabs>
          <w:tab w:val="num" w:pos="0"/>
        </w:tabs>
        <w:ind w:left="4461" w:hanging="360"/>
      </w:pPr>
      <w:rPr>
        <w:rFonts w:ascii="Wingdings" w:hAnsi="Wingdings" w:cs="Wingdings" w:hint="default"/>
      </w:rPr>
    </w:lvl>
    <w:lvl w:ilvl="6">
      <w:start w:val="1"/>
      <w:numFmt w:val="bullet"/>
      <w:lvlText w:val=""/>
      <w:lvlJc w:val="left"/>
      <w:pPr>
        <w:tabs>
          <w:tab w:val="num" w:pos="0"/>
        </w:tabs>
        <w:ind w:left="5181" w:hanging="360"/>
      </w:pPr>
      <w:rPr>
        <w:rFonts w:ascii="Symbol" w:hAnsi="Symbol" w:cs="Symbol" w:hint="default"/>
      </w:rPr>
    </w:lvl>
    <w:lvl w:ilvl="7">
      <w:start w:val="1"/>
      <w:numFmt w:val="bullet"/>
      <w:lvlText w:val="o"/>
      <w:lvlJc w:val="left"/>
      <w:pPr>
        <w:tabs>
          <w:tab w:val="num" w:pos="0"/>
        </w:tabs>
        <w:ind w:left="5901" w:hanging="360"/>
      </w:pPr>
      <w:rPr>
        <w:rFonts w:ascii="Courier New" w:hAnsi="Courier New" w:cs="Courier New" w:hint="default"/>
      </w:rPr>
    </w:lvl>
    <w:lvl w:ilvl="8">
      <w:start w:val="1"/>
      <w:numFmt w:val="bullet"/>
      <w:lvlText w:val=""/>
      <w:lvlJc w:val="left"/>
      <w:pPr>
        <w:tabs>
          <w:tab w:val="num" w:pos="0"/>
        </w:tabs>
        <w:ind w:left="6621"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compat/>
  <w:rsids>
    <w:rsidRoot w:val="002148DE"/>
    <w:rsid w:val="001C4D80"/>
    <w:rsid w:val="002148DE"/>
    <w:rsid w:val="002627CA"/>
    <w:rsid w:val="002647E3"/>
    <w:rsid w:val="002C650E"/>
    <w:rsid w:val="003E7C86"/>
    <w:rsid w:val="005407A0"/>
    <w:rsid w:val="006E7B35"/>
    <w:rsid w:val="00726E08"/>
    <w:rsid w:val="00862C92"/>
    <w:rsid w:val="008F05FB"/>
    <w:rsid w:val="009055CA"/>
    <w:rsid w:val="0094159A"/>
    <w:rsid w:val="00992CFB"/>
    <w:rsid w:val="009B2004"/>
    <w:rsid w:val="00A73F73"/>
    <w:rsid w:val="00A94536"/>
    <w:rsid w:val="00AF286F"/>
    <w:rsid w:val="00B535A8"/>
    <w:rsid w:val="00BF5086"/>
    <w:rsid w:val="00BF5825"/>
    <w:rsid w:val="00C77395"/>
    <w:rsid w:val="00D85182"/>
    <w:rsid w:val="00DC4405"/>
    <w:rsid w:val="00EB3E42"/>
    <w:rsid w:val="00EB7542"/>
    <w:rsid w:val="00FA7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D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F11FB0"/>
    <w:pPr>
      <w:keepNext/>
      <w:widowControl/>
      <w:spacing w:before="240" w:after="60"/>
      <w:jc w:val="center"/>
      <w:outlineLvl w:val="0"/>
    </w:pPr>
    <w:rPr>
      <w:rFonts w:ascii="Cambria" w:hAnsi="Cambria" w:cs="Cambria"/>
      <w:b/>
      <w:bCs/>
      <w:kern w:val="2"/>
      <w:sz w:val="32"/>
      <w:szCs w:val="32"/>
    </w:rPr>
  </w:style>
  <w:style w:type="paragraph" w:customStyle="1" w:styleId="Heading2">
    <w:name w:val="Heading 2"/>
    <w:basedOn w:val="a"/>
    <w:next w:val="a"/>
    <w:link w:val="2"/>
    <w:qFormat/>
    <w:rsid w:val="00F11FB0"/>
    <w:pPr>
      <w:keepNext/>
      <w:widowControl/>
      <w:spacing w:after="60"/>
      <w:jc w:val="center"/>
      <w:outlineLvl w:val="1"/>
    </w:pPr>
    <w:rPr>
      <w:rFonts w:ascii="Cambria" w:hAnsi="Cambria" w:cs="Cambria"/>
      <w:b/>
      <w:bCs/>
      <w:i/>
      <w:iCs/>
      <w:sz w:val="28"/>
      <w:szCs w:val="28"/>
    </w:rPr>
  </w:style>
  <w:style w:type="paragraph" w:customStyle="1" w:styleId="Heading3">
    <w:name w:val="Heading 3"/>
    <w:basedOn w:val="a"/>
    <w:next w:val="a"/>
    <w:link w:val="3"/>
    <w:qFormat/>
    <w:rsid w:val="00F11FB0"/>
    <w:pPr>
      <w:keepNext/>
      <w:widowControl/>
      <w:spacing w:before="240" w:after="60"/>
      <w:jc w:val="both"/>
      <w:outlineLvl w:val="2"/>
    </w:pPr>
    <w:rPr>
      <w:rFonts w:ascii="Arial" w:hAnsi="Arial" w:cs="Arial"/>
      <w:b/>
      <w:bCs/>
      <w:sz w:val="24"/>
      <w:szCs w:val="24"/>
    </w:rPr>
  </w:style>
  <w:style w:type="paragraph" w:customStyle="1" w:styleId="Heading4">
    <w:name w:val="Heading 4"/>
    <w:basedOn w:val="a"/>
    <w:next w:val="a"/>
    <w:link w:val="4"/>
    <w:qFormat/>
    <w:rsid w:val="00F11FB0"/>
    <w:pPr>
      <w:keepNext/>
      <w:widowControl/>
      <w:spacing w:before="240" w:after="60"/>
      <w:jc w:val="both"/>
      <w:outlineLvl w:val="3"/>
    </w:pPr>
    <w:rPr>
      <w:rFonts w:ascii="Arial" w:hAnsi="Arial" w:cs="Arial"/>
      <w:sz w:val="24"/>
      <w:szCs w:val="24"/>
    </w:rPr>
  </w:style>
  <w:style w:type="paragraph" w:customStyle="1" w:styleId="Heading5">
    <w:name w:val="Heading 5"/>
    <w:basedOn w:val="a"/>
    <w:next w:val="a"/>
    <w:link w:val="5"/>
    <w:qFormat/>
    <w:rsid w:val="00F11FB0"/>
    <w:pPr>
      <w:widowControl/>
      <w:spacing w:before="240" w:after="60"/>
      <w:jc w:val="both"/>
      <w:outlineLvl w:val="4"/>
    </w:pPr>
    <w:rPr>
      <w:sz w:val="22"/>
      <w:szCs w:val="22"/>
    </w:rPr>
  </w:style>
  <w:style w:type="paragraph" w:customStyle="1" w:styleId="Heading6">
    <w:name w:val="Heading 6"/>
    <w:basedOn w:val="a"/>
    <w:next w:val="a"/>
    <w:link w:val="6"/>
    <w:qFormat/>
    <w:rsid w:val="00F11FB0"/>
    <w:pPr>
      <w:widowControl/>
      <w:spacing w:before="240" w:after="60"/>
      <w:jc w:val="both"/>
      <w:outlineLvl w:val="5"/>
    </w:pPr>
    <w:rPr>
      <w:i/>
      <w:iCs/>
      <w:sz w:val="22"/>
      <w:szCs w:val="22"/>
    </w:rPr>
  </w:style>
  <w:style w:type="paragraph" w:customStyle="1" w:styleId="Heading7">
    <w:name w:val="Heading 7"/>
    <w:basedOn w:val="a"/>
    <w:next w:val="a"/>
    <w:link w:val="7"/>
    <w:qFormat/>
    <w:rsid w:val="00F11FB0"/>
    <w:pPr>
      <w:widowControl/>
      <w:spacing w:before="240" w:after="60"/>
      <w:jc w:val="both"/>
      <w:outlineLvl w:val="6"/>
    </w:pPr>
    <w:rPr>
      <w:rFonts w:ascii="Arial" w:hAnsi="Arial" w:cs="Arial"/>
    </w:rPr>
  </w:style>
  <w:style w:type="paragraph" w:customStyle="1" w:styleId="Heading8">
    <w:name w:val="Heading 8"/>
    <w:basedOn w:val="a"/>
    <w:next w:val="a"/>
    <w:link w:val="8"/>
    <w:qFormat/>
    <w:rsid w:val="00F11FB0"/>
    <w:pPr>
      <w:widowControl/>
      <w:spacing w:before="240" w:after="60"/>
      <w:jc w:val="both"/>
      <w:outlineLvl w:val="7"/>
    </w:pPr>
    <w:rPr>
      <w:rFonts w:ascii="Arial" w:hAnsi="Arial" w:cs="Arial"/>
      <w:i/>
      <w:iCs/>
    </w:rPr>
  </w:style>
  <w:style w:type="paragraph" w:customStyle="1" w:styleId="Heading9">
    <w:name w:val="Heading 9"/>
    <w:basedOn w:val="a"/>
    <w:next w:val="a"/>
    <w:link w:val="9"/>
    <w:qFormat/>
    <w:rsid w:val="00F11FB0"/>
    <w:pPr>
      <w:widowControl/>
      <w:spacing w:before="240" w:after="60"/>
      <w:jc w:val="both"/>
      <w:outlineLvl w:val="8"/>
    </w:pPr>
    <w:rPr>
      <w:rFonts w:ascii="Arial" w:hAnsi="Arial" w:cs="Arial"/>
      <w:b/>
      <w:bCs/>
      <w:i/>
      <w:iCs/>
      <w:sz w:val="18"/>
      <w:szCs w:val="18"/>
    </w:rPr>
  </w:style>
  <w:style w:type="character" w:customStyle="1" w:styleId="1">
    <w:name w:val="Заголовок 1 Знак"/>
    <w:basedOn w:val="a0"/>
    <w:link w:val="Heading1"/>
    <w:qFormat/>
    <w:rsid w:val="00F11FB0"/>
    <w:rPr>
      <w:rFonts w:ascii="Cambria" w:hAnsi="Cambria" w:cs="Cambria"/>
      <w:b/>
      <w:bCs/>
      <w:kern w:val="2"/>
      <w:sz w:val="32"/>
      <w:szCs w:val="32"/>
      <w:lang w:eastAsia="zh-CN"/>
    </w:rPr>
  </w:style>
  <w:style w:type="character" w:customStyle="1" w:styleId="2">
    <w:name w:val="Заголовок 2 Знак"/>
    <w:basedOn w:val="a0"/>
    <w:link w:val="Heading2"/>
    <w:qFormat/>
    <w:rsid w:val="00F11FB0"/>
    <w:rPr>
      <w:rFonts w:ascii="Cambria" w:hAnsi="Cambria" w:cs="Cambria"/>
      <w:b/>
      <w:bCs/>
      <w:i/>
      <w:iCs/>
      <w:sz w:val="28"/>
      <w:szCs w:val="28"/>
      <w:lang w:eastAsia="zh-CN"/>
    </w:rPr>
  </w:style>
  <w:style w:type="character" w:customStyle="1" w:styleId="3">
    <w:name w:val="Заголовок 3 Знак"/>
    <w:basedOn w:val="a0"/>
    <w:link w:val="Heading3"/>
    <w:qFormat/>
    <w:rsid w:val="00F11FB0"/>
    <w:rPr>
      <w:rFonts w:ascii="Arial" w:hAnsi="Arial" w:cs="Arial"/>
      <w:b/>
      <w:bCs/>
      <w:sz w:val="24"/>
      <w:szCs w:val="24"/>
      <w:lang w:eastAsia="zh-CN"/>
    </w:rPr>
  </w:style>
  <w:style w:type="character" w:customStyle="1" w:styleId="4">
    <w:name w:val="Заголовок 4 Знак"/>
    <w:basedOn w:val="a0"/>
    <w:link w:val="Heading4"/>
    <w:qFormat/>
    <w:rsid w:val="00F11FB0"/>
    <w:rPr>
      <w:rFonts w:ascii="Arial" w:hAnsi="Arial" w:cs="Arial"/>
      <w:sz w:val="24"/>
      <w:szCs w:val="24"/>
      <w:lang w:eastAsia="zh-CN"/>
    </w:rPr>
  </w:style>
  <w:style w:type="character" w:customStyle="1" w:styleId="5">
    <w:name w:val="Заголовок 5 Знак"/>
    <w:basedOn w:val="a0"/>
    <w:link w:val="Heading5"/>
    <w:qFormat/>
    <w:rsid w:val="00F11FB0"/>
    <w:rPr>
      <w:sz w:val="22"/>
      <w:szCs w:val="22"/>
      <w:lang w:eastAsia="zh-CN"/>
    </w:rPr>
  </w:style>
  <w:style w:type="character" w:customStyle="1" w:styleId="6">
    <w:name w:val="Заголовок 6 Знак"/>
    <w:basedOn w:val="a0"/>
    <w:link w:val="Heading6"/>
    <w:qFormat/>
    <w:rsid w:val="00F11FB0"/>
    <w:rPr>
      <w:i/>
      <w:iCs/>
      <w:sz w:val="22"/>
      <w:szCs w:val="22"/>
      <w:lang w:eastAsia="zh-CN"/>
    </w:rPr>
  </w:style>
  <w:style w:type="character" w:customStyle="1" w:styleId="7">
    <w:name w:val="Заголовок 7 Знак"/>
    <w:basedOn w:val="a0"/>
    <w:link w:val="Heading7"/>
    <w:qFormat/>
    <w:rsid w:val="00F11FB0"/>
    <w:rPr>
      <w:rFonts w:ascii="Arial" w:hAnsi="Arial" w:cs="Arial"/>
      <w:lang w:eastAsia="zh-CN"/>
    </w:rPr>
  </w:style>
  <w:style w:type="character" w:customStyle="1" w:styleId="8">
    <w:name w:val="Заголовок 8 Знак"/>
    <w:basedOn w:val="a0"/>
    <w:link w:val="Heading8"/>
    <w:qFormat/>
    <w:rsid w:val="00F11FB0"/>
    <w:rPr>
      <w:rFonts w:ascii="Arial" w:hAnsi="Arial" w:cs="Arial"/>
      <w:i/>
      <w:iCs/>
      <w:lang w:eastAsia="zh-CN"/>
    </w:rPr>
  </w:style>
  <w:style w:type="character" w:customStyle="1" w:styleId="9">
    <w:name w:val="Заголовок 9 Знак"/>
    <w:basedOn w:val="a0"/>
    <w:link w:val="Heading9"/>
    <w:qFormat/>
    <w:rsid w:val="00F11FB0"/>
    <w:rPr>
      <w:rFonts w:ascii="Arial" w:hAnsi="Arial" w:cs="Arial"/>
      <w:b/>
      <w:bCs/>
      <w:i/>
      <w:iCs/>
      <w:sz w:val="18"/>
      <w:szCs w:val="18"/>
      <w:lang w:eastAsia="zh-CN"/>
    </w:rPr>
  </w:style>
  <w:style w:type="character" w:customStyle="1" w:styleId="a3">
    <w:name w:val="Подзаголовок Знак"/>
    <w:basedOn w:val="a0"/>
    <w:link w:val="a4"/>
    <w:qFormat/>
    <w:rsid w:val="00F11FB0"/>
    <w:rPr>
      <w:rFonts w:ascii="Cambria" w:eastAsiaTheme="majorEastAsia" w:hAnsi="Cambria" w:cs="Cambria"/>
      <w:sz w:val="24"/>
      <w:szCs w:val="24"/>
      <w:lang w:eastAsia="zh-CN"/>
    </w:rPr>
  </w:style>
  <w:style w:type="character" w:customStyle="1" w:styleId="a5">
    <w:name w:val="Название Знак"/>
    <w:basedOn w:val="a0"/>
    <w:link w:val="a6"/>
    <w:qFormat/>
    <w:rsid w:val="00F11FB0"/>
    <w:rPr>
      <w:rFonts w:ascii="Cambria" w:hAnsi="Cambria" w:cs="Cambria"/>
      <w:b/>
      <w:bCs/>
      <w:kern w:val="2"/>
      <w:sz w:val="32"/>
      <w:szCs w:val="32"/>
      <w:lang w:eastAsia="ar-SA"/>
    </w:rPr>
  </w:style>
  <w:style w:type="character" w:customStyle="1" w:styleId="a7">
    <w:name w:val="Основной текст Знак"/>
    <w:basedOn w:val="a0"/>
    <w:link w:val="a8"/>
    <w:uiPriority w:val="99"/>
    <w:semiHidden/>
    <w:qFormat/>
    <w:rsid w:val="00F11FB0"/>
    <w:rPr>
      <w:lang w:eastAsia="zh-CN"/>
    </w:rPr>
  </w:style>
  <w:style w:type="character" w:styleId="a9">
    <w:name w:val="Strong"/>
    <w:qFormat/>
    <w:rsid w:val="00F11FB0"/>
    <w:rPr>
      <w:rFonts w:cs="Times New Roman"/>
      <w:b/>
      <w:bCs/>
    </w:rPr>
  </w:style>
  <w:style w:type="character" w:styleId="aa">
    <w:name w:val="Emphasis"/>
    <w:qFormat/>
    <w:rsid w:val="00F11FB0"/>
    <w:rPr>
      <w:rFonts w:cs="Times New Roman"/>
      <w:i/>
      <w:iCs/>
    </w:rPr>
  </w:style>
  <w:style w:type="character" w:styleId="ab">
    <w:name w:val="Intense Emphasis"/>
    <w:qFormat/>
    <w:rsid w:val="00F11FB0"/>
    <w:rPr>
      <w:b/>
      <w:bCs/>
      <w:i/>
      <w:iCs/>
      <w:color w:val="5B9BD5"/>
    </w:rPr>
  </w:style>
  <w:style w:type="character" w:customStyle="1" w:styleId="ac">
    <w:name w:val="Без интервала Знак"/>
    <w:aliases w:val="No Spacing_0 Знак,Без интервала 111 Знак,МОЙ Знак,для таблиц Знак,мой Знак"/>
    <w:link w:val="ad"/>
    <w:uiPriority w:val="1"/>
    <w:qFormat/>
    <w:rsid w:val="006A0D9C"/>
    <w:rPr>
      <w:rFonts w:ascii="Calibri" w:hAnsi="Calibri" w:cs="Calibri"/>
      <w:sz w:val="22"/>
      <w:szCs w:val="22"/>
      <w:lang w:eastAsia="zh-CN"/>
    </w:rPr>
  </w:style>
  <w:style w:type="character" w:customStyle="1" w:styleId="ConsPlusNormal">
    <w:name w:val="ConsPlusNormal Знак"/>
    <w:link w:val="ConsPlusNormal0"/>
    <w:qFormat/>
    <w:locked/>
    <w:rsid w:val="006A0D9C"/>
    <w:rPr>
      <w:rFonts w:ascii="Calibri" w:hAnsi="Calibri" w:cs="Calibri"/>
      <w:sz w:val="22"/>
    </w:rPr>
  </w:style>
  <w:style w:type="character" w:styleId="ae">
    <w:name w:val="Hyperlink"/>
    <w:basedOn w:val="a0"/>
    <w:uiPriority w:val="99"/>
    <w:unhideWhenUsed/>
    <w:rsid w:val="009C63C1"/>
    <w:rPr>
      <w:color w:val="0000FF" w:themeColor="hyperlink"/>
      <w:u w:val="single"/>
    </w:rPr>
  </w:style>
  <w:style w:type="paragraph" w:customStyle="1" w:styleId="af">
    <w:name w:val="Заголовок"/>
    <w:basedOn w:val="a"/>
    <w:next w:val="a8"/>
    <w:qFormat/>
    <w:rsid w:val="002148DE"/>
    <w:pPr>
      <w:keepNext/>
      <w:spacing w:before="240" w:after="120"/>
    </w:pPr>
    <w:rPr>
      <w:rFonts w:ascii="Liberation Sans" w:eastAsia="Microsoft YaHei" w:hAnsi="Liberation Sans" w:cs="Lucida Sans"/>
      <w:sz w:val="28"/>
      <w:szCs w:val="28"/>
    </w:rPr>
  </w:style>
  <w:style w:type="paragraph" w:styleId="a8">
    <w:name w:val="Body Text"/>
    <w:basedOn w:val="a"/>
    <w:link w:val="a7"/>
    <w:uiPriority w:val="99"/>
    <w:semiHidden/>
    <w:unhideWhenUsed/>
    <w:rsid w:val="00F11FB0"/>
    <w:pPr>
      <w:spacing w:after="120"/>
    </w:pPr>
  </w:style>
  <w:style w:type="paragraph" w:styleId="af0">
    <w:name w:val="List"/>
    <w:basedOn w:val="a8"/>
    <w:rsid w:val="002148DE"/>
    <w:rPr>
      <w:rFonts w:cs="Lucida Sans"/>
    </w:rPr>
  </w:style>
  <w:style w:type="paragraph" w:customStyle="1" w:styleId="Caption">
    <w:name w:val="Caption"/>
    <w:basedOn w:val="a"/>
    <w:qFormat/>
    <w:rsid w:val="002148DE"/>
    <w:pPr>
      <w:suppressLineNumbers/>
      <w:spacing w:before="120" w:after="120"/>
    </w:pPr>
    <w:rPr>
      <w:rFonts w:cs="Lucida Sans"/>
      <w:i/>
      <w:iCs/>
      <w:sz w:val="24"/>
      <w:szCs w:val="24"/>
    </w:rPr>
  </w:style>
  <w:style w:type="paragraph" w:styleId="af1">
    <w:name w:val="index heading"/>
    <w:basedOn w:val="a"/>
    <w:qFormat/>
    <w:rsid w:val="002148DE"/>
    <w:pPr>
      <w:suppressLineNumbers/>
    </w:pPr>
    <w:rPr>
      <w:rFonts w:cs="Lucida Sans"/>
    </w:rPr>
  </w:style>
  <w:style w:type="paragraph" w:styleId="af2">
    <w:name w:val="caption"/>
    <w:basedOn w:val="a"/>
    <w:next w:val="a4"/>
    <w:qFormat/>
    <w:rsid w:val="00F11FB0"/>
    <w:pPr>
      <w:widowControl/>
      <w:spacing w:before="240" w:after="60"/>
      <w:jc w:val="center"/>
    </w:pPr>
    <w:rPr>
      <w:rFonts w:ascii="Cambria" w:hAnsi="Cambria" w:cs="Cambria"/>
      <w:b/>
      <w:bCs/>
      <w:kern w:val="2"/>
      <w:sz w:val="32"/>
      <w:szCs w:val="32"/>
    </w:rPr>
  </w:style>
  <w:style w:type="paragraph" w:styleId="a4">
    <w:name w:val="Subtitle"/>
    <w:basedOn w:val="a"/>
    <w:next w:val="a8"/>
    <w:link w:val="a3"/>
    <w:qFormat/>
    <w:rsid w:val="00F11FB0"/>
    <w:pPr>
      <w:widowControl/>
      <w:spacing w:after="60"/>
      <w:jc w:val="center"/>
    </w:pPr>
    <w:rPr>
      <w:rFonts w:ascii="Cambria" w:eastAsiaTheme="majorEastAsia" w:hAnsi="Cambria" w:cs="Cambria"/>
      <w:sz w:val="24"/>
      <w:szCs w:val="24"/>
    </w:rPr>
  </w:style>
  <w:style w:type="paragraph" w:styleId="a6">
    <w:name w:val="Title"/>
    <w:basedOn w:val="a"/>
    <w:next w:val="a4"/>
    <w:link w:val="a5"/>
    <w:qFormat/>
    <w:rsid w:val="00F11FB0"/>
    <w:pPr>
      <w:widowControl/>
      <w:spacing w:before="240" w:after="60"/>
      <w:jc w:val="center"/>
    </w:pPr>
    <w:rPr>
      <w:rFonts w:ascii="Cambria" w:hAnsi="Cambria" w:cs="Cambria"/>
      <w:b/>
      <w:bCs/>
      <w:kern w:val="2"/>
      <w:sz w:val="32"/>
      <w:szCs w:val="32"/>
      <w:lang w:eastAsia="ar-SA"/>
    </w:rPr>
  </w:style>
  <w:style w:type="paragraph" w:styleId="ad">
    <w:name w:val="No Spacing"/>
    <w:aliases w:val="No Spacing_0,Без интервала 111,МОЙ,для таблиц,мой"/>
    <w:link w:val="ac"/>
    <w:uiPriority w:val="1"/>
    <w:qFormat/>
    <w:rsid w:val="00F11FB0"/>
    <w:rPr>
      <w:rFonts w:ascii="Calibri" w:hAnsi="Calibri" w:cs="Calibri"/>
      <w:sz w:val="22"/>
      <w:szCs w:val="22"/>
      <w:lang w:eastAsia="zh-CN"/>
    </w:rPr>
  </w:style>
  <w:style w:type="paragraph" w:styleId="af3">
    <w:name w:val="List Paragraph"/>
    <w:basedOn w:val="a"/>
    <w:uiPriority w:val="34"/>
    <w:qFormat/>
    <w:rsid w:val="00F11FB0"/>
    <w:pPr>
      <w:ind w:left="708"/>
    </w:pPr>
  </w:style>
  <w:style w:type="paragraph" w:customStyle="1" w:styleId="ConsPlusNormal0">
    <w:name w:val="ConsPlusNormal"/>
    <w:link w:val="ConsPlusNormal"/>
    <w:qFormat/>
    <w:rsid w:val="006A0D9C"/>
    <w:pPr>
      <w:widowControl w:val="0"/>
    </w:pPr>
    <w:rPr>
      <w:rFonts w:ascii="Calibri" w:hAnsi="Calibri" w:cs="Calibri"/>
      <w:sz w:val="22"/>
    </w:rPr>
  </w:style>
  <w:style w:type="paragraph" w:customStyle="1" w:styleId="s1">
    <w:name w:val="s_1"/>
    <w:basedOn w:val="a"/>
    <w:qFormat/>
    <w:rsid w:val="006A0D9C"/>
    <w:pPr>
      <w:widowControl/>
      <w:spacing w:beforeAutospacing="1" w:afterAutospacing="1"/>
    </w:pPr>
    <w:rPr>
      <w:sz w:val="24"/>
      <w:szCs w:val="24"/>
    </w:rPr>
  </w:style>
  <w:style w:type="paragraph" w:styleId="af4">
    <w:name w:val="Normal (Web)"/>
    <w:basedOn w:val="a"/>
    <w:qFormat/>
    <w:rsid w:val="003F13B8"/>
    <w:pPr>
      <w:widowControl/>
      <w:spacing w:beforeAutospacing="1" w:afterAutospacing="1" w:line="259" w:lineRule="auto"/>
    </w:pPr>
    <w:rPr>
      <w:rFonts w:asciiTheme="minorHAnsi" w:eastAsiaTheme="minorHAnsi" w:hAnsiTheme="minorHAnsi" w:cstheme="minorBidi"/>
      <w:sz w:val="24"/>
      <w:szCs w:val="24"/>
      <w:lang w:eastAsia="en-US"/>
    </w:rPr>
  </w:style>
  <w:style w:type="paragraph" w:customStyle="1" w:styleId="10">
    <w:name w:val="Абзац списка1"/>
    <w:basedOn w:val="a"/>
    <w:qFormat/>
    <w:rsid w:val="001A1C82"/>
    <w:pPr>
      <w:ind w:left="720"/>
      <w:contextualSpacing/>
    </w:pPr>
    <w:rPr>
      <w:rFonts w:eastAsia="Calibri"/>
    </w:rPr>
  </w:style>
  <w:style w:type="table" w:styleId="af5">
    <w:name w:val="Table Grid"/>
    <w:basedOn w:val="a1"/>
    <w:uiPriority w:val="59"/>
    <w:rsid w:val="006A0D9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3536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D4251143FF4502D15F061C37B91F13820F1C6EABA4297EFD77F4637159EDA9FE47956469F036685CFF25BECA9BADCEAFB6499285A813B1UEwCG" TargetMode="External"/><Relationship Id="rId13" Type="http://schemas.openxmlformats.org/officeDocument/2006/relationships/hyperlink" Target="consultantplus://offline/ref=E8AE9DE8F10E97CEBE08B26BC9D20F66EF9F52FFBF05638BDEEAD735E0FE6968EF4D123295C482762E159D74C4122DB9A426D5ECA22Cm6vCH" TargetMode="External"/><Relationship Id="rId18" Type="http://schemas.openxmlformats.org/officeDocument/2006/relationships/hyperlink" Target="consultantplus://offline/ref=E7774EBBAA42A02866BB3D89961B4C3E3E21C6F4815262C63D34F272FF171ED90873B2F88B1309D8E4CF201FBFB89C2F81C5120B4962D776Y3cFM" TargetMode="External"/><Relationship Id="rId26" Type="http://schemas.openxmlformats.org/officeDocument/2006/relationships/hyperlink" Target="consultantplus://offline/ref=B0D4251143FF4502D15F061C37B91F13820F1C6EABA4297EFD77F4637159EDA9FE47956468F1306308A535BA83CEA8D0A7A157999BA8U1w3G" TargetMode="External"/><Relationship Id="rId39" Type="http://schemas.openxmlformats.org/officeDocument/2006/relationships/hyperlink" Target="mailto:spassk-sc2@mail.ru" TargetMode="External"/><Relationship Id="rId3" Type="http://schemas.openxmlformats.org/officeDocument/2006/relationships/styles" Target="styles.xml"/><Relationship Id="rId21" Type="http://schemas.openxmlformats.org/officeDocument/2006/relationships/hyperlink" Target="consultantplus://offline/ref=B0D4251143FF4502D15F061C37B91F13820F1C6EABA4297EFD77F4637159EDA9FE4795606FFB663918A17CEF86D0A0C7B9AA4999U9wBG" TargetMode="External"/><Relationship Id="rId34" Type="http://schemas.openxmlformats.org/officeDocument/2006/relationships/hyperlink" Target="consultantplus://offline/ref=B0D4251143FF4502D15F061C37B91F13820F1C6EABA4297EFD77F4637159EDA9FE47956468F1306308A535BA83CEA8D0A7A157999BA8U1w3G" TargetMode="External"/><Relationship Id="rId42" Type="http://schemas.openxmlformats.org/officeDocument/2006/relationships/hyperlink" Target="http://docs.cntd.ru/document/901751351" TargetMode="External"/><Relationship Id="rId7" Type="http://schemas.openxmlformats.org/officeDocument/2006/relationships/hyperlink" Target="consultantplus://offline/ref=B0D4251143FF4502D15F061C37B91F13820F1C6EABA4297EFD77F4637159EDA9EC47CD6869F82C6855EA73EF8CUCwEG" TargetMode="External"/><Relationship Id="rId12" Type="http://schemas.openxmlformats.org/officeDocument/2006/relationships/hyperlink" Target="consultantplus://offline/ref=B0D4251143FF4502D15F061C37B91F13820F1C6EABA4297EFD77F4637159EDA9EC47CD6869F82C6855EA73EF8CUCwEG" TargetMode="External"/><Relationship Id="rId17" Type="http://schemas.openxmlformats.org/officeDocument/2006/relationships/hyperlink" Target="consultantplus://offline/ref=B0D4251143FF4502D15F061C37B91F13820B1D6BA2A5297EFD77F4637159EDA9FE47956469F0326C59FF25BECA9BADCEAFB6499285A813B1UEwCG" TargetMode="External"/><Relationship Id="rId25" Type="http://schemas.openxmlformats.org/officeDocument/2006/relationships/hyperlink" Target="consultantplus://offline/ref=B0D4251143FF4502D15F061C37B91F13820F1C6EABA4297EFD77F4637159EDA9FE47956468F1336308A535BA83CEA8D0A7A157999BA8U1w3G" TargetMode="External"/><Relationship Id="rId33" Type="http://schemas.openxmlformats.org/officeDocument/2006/relationships/hyperlink" Target="consultantplus://offline/ref=B0D4251143FF4502D15F061C37B91F13820F1C6EABA4297EFD77F4637159EDA9FE47956468F1336308A535BA83CEA8D0A7A157999BA8U1w3G" TargetMode="External"/><Relationship Id="rId38" Type="http://schemas.openxmlformats.org/officeDocument/2006/relationships/hyperlink" Target="consultantplus://offline/ref=B0D4251143FF4502D15F061C37B91F13820F1C6EABA4297EFD77F4637159EDA9FE47956469F1316855FF25BECA9BADCEAFB6499285A813B1UEwCG" TargetMode="External"/><Relationship Id="rId2" Type="http://schemas.openxmlformats.org/officeDocument/2006/relationships/numbering" Target="numbering.xml"/><Relationship Id="rId16" Type="http://schemas.openxmlformats.org/officeDocument/2006/relationships/hyperlink" Target="consultantplus://offline/ref=B0D4251143FF4502D15F061C37B91F13820F1C6EABA4297EFD77F4637159EDA9EC47CD6869F82C6855EA73EF8CUCwEG" TargetMode="External"/><Relationship Id="rId20" Type="http://schemas.openxmlformats.org/officeDocument/2006/relationships/hyperlink" Target="consultantplus://offline/ref=EB47FF6A90316075A5D6C4320FAC4A9EA6FE26F51AE752214E551DB8A1D7B721ECC639EE4C304C894ACBB50AC2vD7CK" TargetMode="External"/><Relationship Id="rId29" Type="http://schemas.openxmlformats.org/officeDocument/2006/relationships/hyperlink" Target="consultantplus://offline/ref=B0D4251143FF4502D15F061C37B91F13820F1C6EABA4297EFD77F4637159EDA9FE47956468F1336308A535BA83CEA8D0A7A157999BA8U1w3G" TargetMode="External"/><Relationship Id="rId41" Type="http://schemas.openxmlformats.org/officeDocument/2006/relationships/hyperlink" Target="consultantplus://offline/ref=86D0C0F9CD4C1E27D8FC606E359C07CDCF0B02A658EED30B788637A3CAA4L" TargetMode="External"/><Relationship Id="rId1" Type="http://schemas.openxmlformats.org/officeDocument/2006/relationships/customXml" Target="../customXml/item1.xml"/><Relationship Id="rId6" Type="http://schemas.openxmlformats.org/officeDocument/2006/relationships/hyperlink" Target="consultantplus://offline/ref=B0D4251143FF4502D15F061C37B91F13820F1C6EABA4297EFD77F4637159EDA9EC47CD6869F82C6855EA73EF8CUCwEG" TargetMode="External"/><Relationship Id="rId11" Type="http://schemas.openxmlformats.org/officeDocument/2006/relationships/hyperlink" Target="consultantplus://offline/ref=B0D4251143FF4502D15F061C37B91F13820F1C6EABA4297EFD77F4637159EDA9EC47CD6869F82C6855EA73EF8CUCwEG" TargetMode="External"/><Relationship Id="rId24" Type="http://schemas.openxmlformats.org/officeDocument/2006/relationships/hyperlink" Target="consultantplus://offline/ref=B0D4251143FF4502D15F061C37B91F13820F1C6EABA4297EFD77F4637159EDA9FE47956468F1306308A535BA83CEA8D0A7A157999BA8U1w3G" TargetMode="External"/><Relationship Id="rId32" Type="http://schemas.openxmlformats.org/officeDocument/2006/relationships/hyperlink" Target="consultantplus://offline/ref=B0D4251143FF4502D15F061C37B91F13820F1C6EABA4297EFD77F4637159EDA9FE47956468F1326308A535BA83CEA8D0A7A157999BA8U1w3G" TargetMode="External"/><Relationship Id="rId37" Type="http://schemas.openxmlformats.org/officeDocument/2006/relationships/hyperlink" Target="consultantplus://offline/ref=B0D4251143FF4502D15F061C37B91F13820F1C6EABA4297EFD77F4637159EDA9EC47CD6869F82C6855EA73EF8CUCwEG" TargetMode="External"/><Relationship Id="rId40" Type="http://schemas.openxmlformats.org/officeDocument/2006/relationships/hyperlink" Target="consultantplus://offline/ref=86D0C0F9CD4C1E27D8FC606E359C07CDCA0B06A15AEC8E0170DF3BA1A3CAAF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0D4251143FF4502D15F061C37B91F13820F1C6EABA4297EFD77F4637159EDA9EC47CD6869F82C6855EA73EF8CUCwEG" TargetMode="External"/><Relationship Id="rId23" Type="http://schemas.openxmlformats.org/officeDocument/2006/relationships/hyperlink" Target="consultantplus://offline/ref=B0D4251143FF4502D15F061C37B91F13820F1C6EABA4297EFD77F4637159EDA9FE47956468F1336308A535BA83CEA8D0A7A157999BA8U1w3G" TargetMode="External"/><Relationship Id="rId28" Type="http://schemas.openxmlformats.org/officeDocument/2006/relationships/hyperlink" Target="consultantplus://offline/ref=B0D4251143FF4502D15F061C37B91F13820F1C6EABA4297EFD77F4637159EDA9FE47956468F1326308A535BA83CEA8D0A7A157999BA8U1w3G" TargetMode="External"/><Relationship Id="rId36" Type="http://schemas.openxmlformats.org/officeDocument/2006/relationships/hyperlink" Target="consultantplus://offline/ref=F11764184E71B719C94B3F5BA4174287EB88CAA86DA2F0D45A7A2CD230C48F379199246E687BC7442FCC25C5AD9B270E51E122D9FBE2d6BAK" TargetMode="External"/><Relationship Id="rId10" Type="http://schemas.openxmlformats.org/officeDocument/2006/relationships/hyperlink" Target="consultantplus://offline/ref=B0D4251143FF4502D15F061C37B91F13820F1C6EABA4297EFD77F4637159EDA9EC47CD6869F82C6855EA73EF8CUCwEG" TargetMode="External"/><Relationship Id="rId19" Type="http://schemas.openxmlformats.org/officeDocument/2006/relationships/hyperlink" Target="consultantplus://offline/ref=21BFB8ADD230D9A85D0C373DD3BD0751FA113D568EF6F47B7443D1409A43B91580D43972CAC8F3A429B3F4122AE1A03286EB8847BABDA6B4N3T0L" TargetMode="External"/><Relationship Id="rId31" Type="http://schemas.openxmlformats.org/officeDocument/2006/relationships/hyperlink" Target="consultantplus://offline/ref=B0D4251143FF4502D15F061C37B91F13820F1C6EABA4297EFD77F4637159EDA9FE4795646AF23A6308A535BA83CEA8D0A7A157999BA8U1w3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0D4251143FF4502D15F061C37B91F13820F1C6EABA4297EFD77F4637159EDA9FE47956469F1316855FF25BECA9BADCEAFB6499285A813B1UEwCG" TargetMode="External"/><Relationship Id="rId14" Type="http://schemas.openxmlformats.org/officeDocument/2006/relationships/hyperlink" Target="consultantplus://offline/ref=B0D4251143FF4502D15F061C37B91F13820F1C6EABA4297EFD77F4637159EDA9EC47CD6869F82C6855EA73EF8CUCwEG" TargetMode="External"/><Relationship Id="rId22" Type="http://schemas.openxmlformats.org/officeDocument/2006/relationships/hyperlink" Target="consultantplus://offline/ref=B0D4251143FF4502D15F061C37B91F13820F1C6EABA4297EFD77F4637159EDA9FE47956469F1316855FF25BECA9BADCEAFB6499285A813B1UEwCG" TargetMode="External"/><Relationship Id="rId27" Type="http://schemas.openxmlformats.org/officeDocument/2006/relationships/hyperlink" Target="consultantplus://offline/ref=B0D4251143FF4502D15F061C37B91F13820F1C6EABA4297EFD77F4637159EDA9FE4795646AF23A6308A535BA83CEA8D0A7A157999BA8U1w3G" TargetMode="External"/><Relationship Id="rId30" Type="http://schemas.openxmlformats.org/officeDocument/2006/relationships/hyperlink" Target="consultantplus://offline/ref=35DEFDCC7CDD238DB3CC4E0F57EC1F590FEF03C2D9B006A44FDF535DE8F5BD0E823BA3CA14293978743A1B65DF30BFC04777568FA1F604N3q5H" TargetMode="External"/><Relationship Id="rId35" Type="http://schemas.openxmlformats.org/officeDocument/2006/relationships/hyperlink" Target="consultantplus://offline/ref=B0D4251143FF4502D15F061C37B91F13820F196FA4A5297EFD77F4637159EDA9FE4795646DF9356308A535BA83CEA8D0A7A157999BA8U1w3G" TargetMode="External"/><Relationship Id="rId43"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95375-5484-48E2-A011-8F822253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18</Pages>
  <Words>8897</Words>
  <Characters>50715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Наталья</cp:lastModifiedBy>
  <cp:revision>67</cp:revision>
  <cp:lastPrinted>2023-12-29T05:01:00Z</cp:lastPrinted>
  <dcterms:created xsi:type="dcterms:W3CDTF">2023-10-10T12:19:00Z</dcterms:created>
  <dcterms:modified xsi:type="dcterms:W3CDTF">2023-12-29T05:01:00Z</dcterms:modified>
  <dc:language>ru-RU</dc:language>
</cp:coreProperties>
</file>