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50" w:rsidRDefault="00224C95" w:rsidP="001D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1D1650" w:rsidRPr="0034083B">
        <w:rPr>
          <w:rFonts w:ascii="Times New Roman" w:eastAsia="Times New Roman" w:hAnsi="Times New Roman" w:cs="Times New Roman"/>
          <w:color w:val="000000"/>
          <w:sz w:val="28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  <w:r w:rsidR="001D1650">
        <w:rPr>
          <w:rFonts w:ascii="Times New Roman" w:eastAsia="Times New Roman" w:hAnsi="Times New Roman" w:cs="Times New Roman"/>
          <w:color w:val="000000"/>
          <w:sz w:val="28"/>
        </w:rPr>
        <w:t xml:space="preserve"> Уважаемые родители ежедневно напоминайте детям правила безопасного поведения дома и на улице.</w:t>
      </w:r>
    </w:p>
    <w:p w:rsidR="001D1650" w:rsidRDefault="001D1650" w:rsidP="001D1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1650" w:rsidRDefault="001D1650" w:rsidP="001D16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поведения на водоеме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            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D1650" w:rsidRDefault="001D1650" w:rsidP="001D1650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разрешайте купаться ребенку без вашего присмотра, особенно на матрацах или надувных кругах.</w:t>
      </w:r>
    </w:p>
    <w:p w:rsidR="001D1650" w:rsidRDefault="001D1650" w:rsidP="001D1650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отпускайте ребенка в воду только в плавательном жилете или нарукавниках.</w:t>
      </w:r>
    </w:p>
    <w:p w:rsidR="001D1650" w:rsidRDefault="001D1650" w:rsidP="001D1650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1D1650" w:rsidRDefault="001D1650" w:rsidP="001D1650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1D1650" w:rsidRDefault="001D1650" w:rsidP="001D1650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контролируйте время пребывания ребенка в воде, чтобы не допустить переохлаждения.</w:t>
      </w:r>
    </w:p>
    <w:p w:rsidR="001D1650" w:rsidRDefault="001D1650" w:rsidP="001D1650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избежание солнечных ожогов смазывайте кожу ребенка специальными солнцезащитными средствами.</w:t>
      </w:r>
    </w:p>
    <w:p w:rsidR="001D1650" w:rsidRDefault="001D1650" w:rsidP="001D1650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1D1650" w:rsidRDefault="001D1650" w:rsidP="001D1650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детей к водоемам без присмотра со стороны взрослых допускать нельзя;</w:t>
      </w:r>
    </w:p>
    <w:p w:rsidR="001D1650" w:rsidRDefault="001D1650" w:rsidP="001D1650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купающимся ребёнком должно вестись непрерывное наблюдение;</w:t>
      </w:r>
    </w:p>
    <w:p w:rsidR="001D1650" w:rsidRDefault="001D1650" w:rsidP="001D1650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время купания запретить спрыгивание детей в воду и ныряние с перил ограждения или с берега;</w:t>
      </w:r>
    </w:p>
    <w:p w:rsidR="001D1650" w:rsidRDefault="001D1650" w:rsidP="001D1650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решительно пресекать шалости детей на воде.</w:t>
      </w:r>
    </w:p>
    <w:p w:rsidR="001D1650" w:rsidRDefault="001D1650" w:rsidP="001D1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1650" w:rsidRDefault="001D1650" w:rsidP="001D16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Опасность падения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           Падение - распространенная причина ушибов, переломов костей и серьезных травм головы. Их можно предотвратить, если: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D1650" w:rsidRDefault="001D1650" w:rsidP="001D1650">
      <w:pPr>
        <w:numPr>
          <w:ilvl w:val="0"/>
          <w:numId w:val="2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разрешать детям лазить в опасных местах;</w:t>
      </w:r>
    </w:p>
    <w:p w:rsidR="001D1650" w:rsidRDefault="001D1650" w:rsidP="001D1650">
      <w:pPr>
        <w:numPr>
          <w:ilvl w:val="0"/>
          <w:numId w:val="2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ограждения на ступеньках, окнах и балконах.</w:t>
      </w:r>
    </w:p>
    <w:p w:rsidR="00D47542" w:rsidRDefault="001D1650" w:rsidP="001D1650">
      <w:r>
        <w:rPr>
          <w:rFonts w:ascii="Times New Roman" w:eastAsia="Times New Roman" w:hAnsi="Times New Roman" w:cs="Times New Roman"/>
          <w:color w:val="000000"/>
          <w:sz w:val="28"/>
        </w:rPr>
        <w:t>           В летнее время зоной повышенной опасности становятся детские площадки, а особенно качели.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D47542" w:rsidSect="0086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6EE"/>
    <w:multiLevelType w:val="multilevel"/>
    <w:tmpl w:val="2A5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44942"/>
    <w:multiLevelType w:val="multilevel"/>
    <w:tmpl w:val="4F6A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650"/>
    <w:rsid w:val="001D1650"/>
    <w:rsid w:val="00224C95"/>
    <w:rsid w:val="008631CA"/>
    <w:rsid w:val="00D4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4</cp:revision>
  <dcterms:created xsi:type="dcterms:W3CDTF">2024-06-19T14:00:00Z</dcterms:created>
  <dcterms:modified xsi:type="dcterms:W3CDTF">2024-06-20T10:27:00Z</dcterms:modified>
</cp:coreProperties>
</file>